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31608" w14:textId="0A93B2D6"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3GPP TSG-SA WG2#156E</w:t>
      </w:r>
      <w:r>
        <w:rPr>
          <w:rFonts w:eastAsia="Arial Unicode MS" w:cs="Arial"/>
          <w:bCs/>
          <w:sz w:val="24"/>
        </w:rPr>
        <w:tab/>
      </w:r>
      <w:r w:rsidR="0018592B" w:rsidRPr="0018592B">
        <w:rPr>
          <w:rFonts w:eastAsia="Arial Unicode MS" w:cs="Arial"/>
          <w:bCs/>
          <w:sz w:val="24"/>
        </w:rPr>
        <w:t>S2-2304643</w:t>
      </w:r>
    </w:p>
    <w:p w14:paraId="0BC102BB" w14:textId="013C8544" w:rsidR="00573595" w:rsidRDefault="00573595" w:rsidP="00573595">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17-21 April 2023</w:t>
      </w:r>
      <w:r>
        <w:rPr>
          <w:rFonts w:eastAsia="Arial Unicode MS" w:cs="Arial"/>
          <w:bCs/>
        </w:rPr>
        <w:tab/>
        <w:t>(was S2-230xxxx)</w:t>
      </w:r>
    </w:p>
    <w:p w14:paraId="3FF3C928" w14:textId="77777777" w:rsidR="00602CFF" w:rsidRDefault="00602CFF" w:rsidP="00602CFF">
      <w:pPr>
        <w:rPr>
          <w:rFonts w:ascii="Arial" w:hAnsi="Arial" w:cs="Arial"/>
        </w:rPr>
      </w:pPr>
    </w:p>
    <w:p w14:paraId="0678D59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64A664A2" w14:textId="65EC4C6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3FD6">
        <w:rPr>
          <w:rFonts w:ascii="Arial" w:hAnsi="Arial" w:cs="Arial"/>
          <w:b/>
        </w:rPr>
        <w:t xml:space="preserve">Mapping </w:t>
      </w:r>
      <w:r w:rsidR="009B0F36">
        <w:rPr>
          <w:rFonts w:ascii="Arial" w:hAnsi="Arial" w:cs="Arial"/>
          <w:b/>
        </w:rPr>
        <w:t xml:space="preserve">relation </w:t>
      </w:r>
      <w:r w:rsidR="00703FD6">
        <w:rPr>
          <w:rFonts w:ascii="Arial" w:hAnsi="Arial" w:cs="Arial"/>
          <w:b/>
        </w:rPr>
        <w:t>of PIN with PDU S</w:t>
      </w:r>
      <w:r w:rsidR="009B0F36">
        <w:rPr>
          <w:rFonts w:ascii="Arial" w:hAnsi="Arial" w:cs="Arial"/>
          <w:b/>
        </w:rPr>
        <w:t>ession</w:t>
      </w:r>
      <w:r w:rsidR="00DE1DE7">
        <w:rPr>
          <w:rFonts w:ascii="Arial" w:hAnsi="Arial" w:cs="Arial"/>
          <w:b/>
        </w:rPr>
        <w:t xml:space="preserve"> </w:t>
      </w:r>
      <w:r w:rsidR="00943F04">
        <w:rPr>
          <w:rFonts w:ascii="Arial" w:hAnsi="Arial" w:cs="Arial"/>
          <w:b/>
        </w:rPr>
        <w:t>for</w:t>
      </w:r>
      <w:r w:rsidR="00DE1DE7">
        <w:rPr>
          <w:rFonts w:ascii="Arial" w:hAnsi="Arial" w:cs="Arial"/>
          <w:b/>
        </w:rPr>
        <w:t xml:space="preserve"> </w:t>
      </w:r>
      <w:r w:rsidR="00912FFB">
        <w:rPr>
          <w:rFonts w:ascii="Arial" w:hAnsi="Arial" w:cs="Arial"/>
          <w:b/>
        </w:rPr>
        <w:t>PEGC</w:t>
      </w:r>
    </w:p>
    <w:p w14:paraId="5E6F7AD5" w14:textId="5071B390"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943F04">
        <w:rPr>
          <w:rFonts w:ascii="Arial" w:hAnsi="Arial" w:cs="Arial"/>
          <w:b/>
        </w:rPr>
        <w:t xml:space="preserve"> and Agreement</w:t>
      </w:r>
    </w:p>
    <w:p w14:paraId="75C8315D" w14:textId="6DAB5AD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A07AF" w:rsidRPr="005A07AF">
        <w:rPr>
          <w:rFonts w:ascii="Arial" w:hAnsi="Arial" w:cs="Arial"/>
          <w:b/>
        </w:rPr>
        <w:t>9.3.2</w:t>
      </w:r>
    </w:p>
    <w:p w14:paraId="1C1AC3E2" w14:textId="724E7C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DE7">
        <w:rPr>
          <w:rFonts w:ascii="Arial" w:hAnsi="Arial" w:cs="Arial"/>
          <w:b/>
        </w:rPr>
        <w:t>PIN / Rel-18</w:t>
      </w:r>
    </w:p>
    <w:p w14:paraId="49D97BC2" w14:textId="1153ACC9" w:rsidR="00602CFF" w:rsidRDefault="00602CFF" w:rsidP="00602CFF">
      <w:pPr>
        <w:rPr>
          <w:rFonts w:ascii="Arial" w:hAnsi="Arial" w:cs="Arial"/>
          <w:i/>
        </w:rPr>
      </w:pPr>
      <w:r>
        <w:rPr>
          <w:rFonts w:ascii="Arial" w:hAnsi="Arial" w:cs="Arial"/>
          <w:i/>
        </w:rPr>
        <w:t>Abstract of the contribution:</w:t>
      </w:r>
      <w:r w:rsidR="00763A54">
        <w:rPr>
          <w:rFonts w:ascii="Arial" w:hAnsi="Arial" w:cs="Arial"/>
          <w:i/>
        </w:rPr>
        <w:t xml:space="preserve"> </w:t>
      </w:r>
      <w:r w:rsidR="00763A54" w:rsidRPr="0024061C">
        <w:rPr>
          <w:rFonts w:ascii="Arial" w:hAnsi="Arial" w:cs="Arial"/>
          <w:i/>
        </w:rPr>
        <w:t xml:space="preserve">This paper </w:t>
      </w:r>
      <w:r w:rsidR="00AF046F" w:rsidRPr="0024061C">
        <w:rPr>
          <w:rFonts w:ascii="Arial" w:hAnsi="Arial" w:cs="Arial"/>
          <w:i/>
        </w:rPr>
        <w:t>addresses</w:t>
      </w:r>
      <w:r w:rsidR="0076075D" w:rsidRPr="0024061C">
        <w:rPr>
          <w:rFonts w:ascii="Arial" w:hAnsi="Arial" w:cs="Arial"/>
          <w:i/>
        </w:rPr>
        <w:t xml:space="preserve"> the question</w:t>
      </w:r>
      <w:r w:rsidR="0024061C">
        <w:rPr>
          <w:rFonts w:ascii="Arial" w:hAnsi="Arial" w:cs="Arial"/>
          <w:i/>
        </w:rPr>
        <w:t>s</w:t>
      </w:r>
      <w:r w:rsidR="00AF046F" w:rsidRPr="0024061C">
        <w:rPr>
          <w:rFonts w:ascii="Arial" w:hAnsi="Arial" w:cs="Arial"/>
          <w:i/>
        </w:rPr>
        <w:t xml:space="preserve"> </w:t>
      </w:r>
      <w:r w:rsidR="00512926" w:rsidRPr="0024061C">
        <w:rPr>
          <w:rFonts w:ascii="Arial" w:hAnsi="Arial" w:cs="Arial"/>
          <w:i/>
        </w:rPr>
        <w:t>whether PINs can share a PDU session and whether one PIN can be served by multiple PDU sessions</w:t>
      </w:r>
      <w:r w:rsidR="0024061C">
        <w:rPr>
          <w:rFonts w:ascii="Arial" w:hAnsi="Arial" w:cs="Arial"/>
          <w:i/>
        </w:rPr>
        <w:t>,</w:t>
      </w:r>
      <w:r w:rsidR="00512926" w:rsidRPr="0024061C">
        <w:rPr>
          <w:rFonts w:ascii="Arial" w:hAnsi="Arial" w:cs="Arial"/>
          <w:i/>
        </w:rPr>
        <w:t xml:space="preserve"> </w:t>
      </w:r>
      <w:r w:rsidR="008F5520" w:rsidRPr="0024061C">
        <w:rPr>
          <w:rFonts w:ascii="Arial" w:hAnsi="Arial" w:cs="Arial"/>
          <w:i/>
        </w:rPr>
        <w:t>and proposes a way forward</w:t>
      </w:r>
      <w:r w:rsidR="00C368AD" w:rsidRPr="0024061C">
        <w:rPr>
          <w:rFonts w:ascii="Arial" w:hAnsi="Arial" w:cs="Arial"/>
          <w:i/>
        </w:rPr>
        <w:t>.</w:t>
      </w:r>
    </w:p>
    <w:p w14:paraId="376DA655" w14:textId="77777777" w:rsidR="00DA0DF9" w:rsidRPr="00305BD8" w:rsidRDefault="00DA0DF9" w:rsidP="005228BA">
      <w:pPr>
        <w:pStyle w:val="CRCoverPage"/>
        <w:pBdr>
          <w:bottom w:val="single" w:sz="12" w:space="1" w:color="auto"/>
        </w:pBdr>
        <w:outlineLvl w:val="0"/>
        <w:rPr>
          <w:rFonts w:cs="Arial"/>
          <w:b/>
          <w:noProof/>
          <w:lang w:eastAsia="ko-KR"/>
        </w:rPr>
      </w:pPr>
    </w:p>
    <w:p w14:paraId="0492D117" w14:textId="6478767D" w:rsidR="00F52DED" w:rsidRPr="003153BA" w:rsidRDefault="003153BA" w:rsidP="003153BA">
      <w:pPr>
        <w:pStyle w:val="Heading1"/>
      </w:pPr>
      <w:r w:rsidRPr="003153BA">
        <w:t>1.</w:t>
      </w:r>
      <w:r w:rsidRPr="003153BA">
        <w:tab/>
      </w:r>
      <w:r w:rsidR="00F2700C" w:rsidRPr="003153BA">
        <w:t>Discussion</w:t>
      </w:r>
    </w:p>
    <w:p w14:paraId="429268E6" w14:textId="77777777" w:rsidR="00507B3E" w:rsidRDefault="00507B3E" w:rsidP="00507B3E">
      <w:pPr>
        <w:pStyle w:val="Heading2"/>
        <w:rPr>
          <w:lang w:eastAsia="ko-KR"/>
        </w:rPr>
      </w:pPr>
      <w:r>
        <w:rPr>
          <w:lang w:eastAsia="ko-KR"/>
        </w:rPr>
        <w:t>1.1</w:t>
      </w:r>
      <w:r>
        <w:rPr>
          <w:lang w:eastAsia="ko-KR"/>
        </w:rPr>
        <w:tab/>
        <w:t>Overview</w:t>
      </w:r>
    </w:p>
    <w:p w14:paraId="345CBDA4" w14:textId="77777777" w:rsidR="006F7C65" w:rsidRDefault="00561720" w:rsidP="00F65B15">
      <w:pPr>
        <w:rPr>
          <w:lang w:eastAsia="ko-KR"/>
        </w:rPr>
      </w:pPr>
      <w:r w:rsidRPr="00561720">
        <w:rPr>
          <w:lang w:eastAsia="ko-KR"/>
        </w:rPr>
        <w:t>During the SA2#154</w:t>
      </w:r>
      <w:r>
        <w:rPr>
          <w:lang w:eastAsia="ko-KR"/>
        </w:rPr>
        <w:t>AHE</w:t>
      </w:r>
      <w:r w:rsidRPr="00561720">
        <w:rPr>
          <w:lang w:eastAsia="ko-KR"/>
        </w:rPr>
        <w:t xml:space="preserve"> meeting, SA2 decided – based on show of hands – that </w:t>
      </w:r>
      <w:r w:rsidR="00524D1E" w:rsidRPr="00524D1E">
        <w:rPr>
          <w:lang w:eastAsia="ko-KR"/>
        </w:rPr>
        <w:t>One or more PDU sessions of a PEGC serve one PIN</w:t>
      </w:r>
      <w:r w:rsidRPr="00561720">
        <w:rPr>
          <w:lang w:eastAsia="ko-KR"/>
        </w:rPr>
        <w:t xml:space="preserve">. </w:t>
      </w:r>
    </w:p>
    <w:p w14:paraId="1E67CB18" w14:textId="099A4F92" w:rsidR="006F7C65" w:rsidRDefault="006F7C65" w:rsidP="00F65B15">
      <w:pPr>
        <w:rPr>
          <w:lang w:eastAsia="ko-KR"/>
        </w:rPr>
      </w:pPr>
      <w:r w:rsidRPr="006F7C65">
        <w:rPr>
          <w:lang w:eastAsia="ko-KR"/>
        </w:rPr>
        <w:t>During the SA2#154 meeting,</w:t>
      </w:r>
      <w:r w:rsidR="00030A3D">
        <w:rPr>
          <w:lang w:eastAsia="ko-KR"/>
        </w:rPr>
        <w:t xml:space="preserve"> companies express</w:t>
      </w:r>
      <w:r w:rsidR="00590018">
        <w:rPr>
          <w:lang w:eastAsia="ko-KR"/>
        </w:rPr>
        <w:t>ed</w:t>
      </w:r>
      <w:r w:rsidR="00030A3D">
        <w:rPr>
          <w:lang w:eastAsia="ko-KR"/>
        </w:rPr>
        <w:t xml:space="preserve"> different view on the </w:t>
      </w:r>
      <w:r w:rsidR="006E00B2">
        <w:rPr>
          <w:lang w:eastAsia="ko-KR"/>
        </w:rPr>
        <w:t xml:space="preserve">mapping </w:t>
      </w:r>
      <w:r w:rsidR="00842CF6">
        <w:rPr>
          <w:lang w:eastAsia="ko-KR"/>
        </w:rPr>
        <w:t>between PIN and PDU sessions</w:t>
      </w:r>
      <w:r w:rsidR="00C62009">
        <w:rPr>
          <w:lang w:eastAsia="ko-KR"/>
        </w:rPr>
        <w:t>, i.e.,</w:t>
      </w:r>
    </w:p>
    <w:p w14:paraId="7CEA07DB" w14:textId="09BE354E" w:rsidR="00C62009" w:rsidRDefault="00C62009" w:rsidP="00C62009">
      <w:pPr>
        <w:pStyle w:val="ListParagraph"/>
        <w:numPr>
          <w:ilvl w:val="0"/>
          <w:numId w:val="4"/>
        </w:numPr>
        <w:rPr>
          <w:lang w:eastAsia="ko-KR"/>
        </w:rPr>
      </w:pPr>
      <w:r>
        <w:rPr>
          <w:lang w:eastAsia="ko-KR"/>
        </w:rPr>
        <w:t>Wh</w:t>
      </w:r>
      <w:r w:rsidRPr="00C62009">
        <w:rPr>
          <w:lang w:eastAsia="ko-KR"/>
        </w:rPr>
        <w:t xml:space="preserve">ether PINs </w:t>
      </w:r>
      <w:r>
        <w:rPr>
          <w:lang w:eastAsia="ko-KR"/>
        </w:rPr>
        <w:t xml:space="preserve">can </w:t>
      </w:r>
      <w:r w:rsidRPr="00C62009">
        <w:rPr>
          <w:lang w:eastAsia="ko-KR"/>
        </w:rPr>
        <w:t>share a PDU session</w:t>
      </w:r>
      <w:r>
        <w:rPr>
          <w:lang w:eastAsia="ko-KR"/>
        </w:rPr>
        <w:t xml:space="preserve"> in a PEGC?</w:t>
      </w:r>
    </w:p>
    <w:p w14:paraId="1B41C8AB" w14:textId="006AE393" w:rsidR="00FD2B33" w:rsidRDefault="00FD2B33" w:rsidP="00C62009">
      <w:pPr>
        <w:pStyle w:val="ListParagraph"/>
        <w:numPr>
          <w:ilvl w:val="0"/>
          <w:numId w:val="4"/>
        </w:numPr>
        <w:rPr>
          <w:lang w:eastAsia="ko-KR"/>
        </w:rPr>
      </w:pPr>
      <w:r>
        <w:rPr>
          <w:lang w:eastAsia="ko-KR"/>
        </w:rPr>
        <w:t xml:space="preserve">Whether and how </w:t>
      </w:r>
      <w:r w:rsidR="00E9237A">
        <w:rPr>
          <w:lang w:eastAsia="ko-KR"/>
        </w:rPr>
        <w:t>can one PIN served by more than one PDU Sessions?</w:t>
      </w:r>
    </w:p>
    <w:p w14:paraId="336C677F" w14:textId="7AD87DAC" w:rsidR="00561720" w:rsidRDefault="00561720" w:rsidP="00F65B15">
      <w:pPr>
        <w:rPr>
          <w:lang w:eastAsia="ko-KR"/>
        </w:rPr>
      </w:pPr>
      <w:r w:rsidRPr="00561720">
        <w:rPr>
          <w:lang w:eastAsia="ko-KR"/>
        </w:rPr>
        <w:t xml:space="preserve">In line with this, the following conclusion was documented </w:t>
      </w:r>
      <w:r w:rsidR="00AC0BBF">
        <w:rPr>
          <w:lang w:eastAsia="ko-KR"/>
        </w:rPr>
        <w:t>with Editor’s notes</w:t>
      </w:r>
      <w:r w:rsidR="00AC0BBF" w:rsidRPr="00561720">
        <w:rPr>
          <w:lang w:eastAsia="ko-KR"/>
        </w:rPr>
        <w:t xml:space="preserve"> </w:t>
      </w:r>
      <w:r w:rsidRPr="00561720">
        <w:rPr>
          <w:lang w:eastAsia="ko-KR"/>
        </w:rPr>
        <w:t xml:space="preserve">in </w:t>
      </w:r>
      <w:r w:rsidR="00B80F72">
        <w:rPr>
          <w:lang w:eastAsia="ko-KR"/>
        </w:rPr>
        <w:t>TS 23.501</w:t>
      </w:r>
      <w:r w:rsidRPr="00561720">
        <w:rPr>
          <w:lang w:eastAsia="ko-KR"/>
        </w:rPr>
        <w:t xml:space="preserve"> [1]:</w:t>
      </w:r>
    </w:p>
    <w:p w14:paraId="469994CE" w14:textId="77777777" w:rsidR="00132259" w:rsidRPr="005E6D6F" w:rsidRDefault="00132259" w:rsidP="00132259">
      <w:pPr>
        <w:rPr>
          <w:rFonts w:eastAsia="DengXian"/>
          <w:i/>
          <w:iCs/>
          <w:u w:val="single"/>
          <w:lang w:eastAsia="zh-CN"/>
        </w:rPr>
      </w:pPr>
      <w:r w:rsidRPr="005E6D6F">
        <w:rPr>
          <w:rFonts w:eastAsia="DengXian"/>
          <w:i/>
          <w:iCs/>
          <w:u w:val="single"/>
          <w:lang w:eastAsia="zh-CN"/>
        </w:rPr>
        <w:t>One PEGC may serve more than one PINs and in this case the PEGC shall have at least one PDU Session for each PIN if the PIN traffic is via PEGC/5GC.</w:t>
      </w:r>
      <w:r w:rsidRPr="005E6D6F">
        <w:rPr>
          <w:i/>
          <w:iCs/>
          <w:u w:val="single"/>
        </w:rPr>
        <w:t xml:space="preserve"> </w:t>
      </w:r>
      <w:r w:rsidRPr="005E6D6F">
        <w:rPr>
          <w:rFonts w:eastAsia="DengXian"/>
          <w:i/>
          <w:iCs/>
          <w:u w:val="single"/>
          <w:lang w:eastAsia="zh-CN"/>
        </w:rPr>
        <w:t>One PIN may be served by more than one PDU sessions in the PEGC.</w:t>
      </w:r>
    </w:p>
    <w:p w14:paraId="0CEE7DE1" w14:textId="2DF95557" w:rsidR="00132259" w:rsidRPr="005E6D6F" w:rsidRDefault="00132259" w:rsidP="00132259">
      <w:pPr>
        <w:pStyle w:val="EditorsNote"/>
        <w:overflowPunct w:val="0"/>
        <w:autoSpaceDE w:val="0"/>
        <w:autoSpaceDN w:val="0"/>
        <w:adjustRightInd w:val="0"/>
        <w:textAlignment w:val="baseline"/>
        <w:rPr>
          <w:i/>
          <w:iCs/>
          <w:u w:val="single"/>
          <w:lang w:eastAsia="ja-JP"/>
        </w:rPr>
      </w:pPr>
      <w:r w:rsidRPr="005E6D6F">
        <w:rPr>
          <w:i/>
          <w:iCs/>
          <w:u w:val="single"/>
          <w:lang w:eastAsia="ja-JP"/>
        </w:rPr>
        <w:t>Editor's note:</w:t>
      </w:r>
      <w:r w:rsidRPr="005E6D6F">
        <w:rPr>
          <w:i/>
          <w:iCs/>
          <w:u w:val="single"/>
          <w:lang w:eastAsia="ja-JP"/>
        </w:rPr>
        <w:tab/>
        <w:t xml:space="preserve">How and </w:t>
      </w:r>
      <w:r w:rsidR="00567303" w:rsidRPr="005E6D6F">
        <w:rPr>
          <w:i/>
          <w:iCs/>
          <w:u w:val="single"/>
          <w:lang w:eastAsia="ja-JP"/>
        </w:rPr>
        <w:t>whether</w:t>
      </w:r>
      <w:r w:rsidRPr="005E6D6F">
        <w:rPr>
          <w:i/>
          <w:iCs/>
          <w:u w:val="single"/>
          <w:lang w:eastAsia="ja-JP"/>
        </w:rPr>
        <w:t xml:space="preserve"> to handle the case where PINs share a PDU session and local switching is FFS. </w:t>
      </w:r>
    </w:p>
    <w:p w14:paraId="345FC874" w14:textId="77777777" w:rsidR="00132259" w:rsidRPr="005E6D6F" w:rsidRDefault="00132259" w:rsidP="00132259">
      <w:pPr>
        <w:pStyle w:val="EditorsNote"/>
        <w:overflowPunct w:val="0"/>
        <w:autoSpaceDE w:val="0"/>
        <w:autoSpaceDN w:val="0"/>
        <w:adjustRightInd w:val="0"/>
        <w:textAlignment w:val="baseline"/>
        <w:rPr>
          <w:i/>
          <w:iCs/>
          <w:u w:val="single"/>
          <w:lang w:eastAsia="ja-JP"/>
        </w:rPr>
      </w:pPr>
      <w:r w:rsidRPr="005E6D6F">
        <w:rPr>
          <w:i/>
          <w:iCs/>
          <w:u w:val="single"/>
          <w:lang w:eastAsia="ja-JP"/>
        </w:rPr>
        <w:t>Editor's note:</w:t>
      </w:r>
      <w:r w:rsidRPr="005E6D6F">
        <w:rPr>
          <w:i/>
          <w:iCs/>
          <w:u w:val="single"/>
          <w:lang w:eastAsia="ja-JP"/>
        </w:rPr>
        <w:tab/>
        <w:t>One PIN served by more than one PDU sessions in PEGC is FFS.</w:t>
      </w:r>
    </w:p>
    <w:p w14:paraId="6CBF0AEB" w14:textId="6D537FEA" w:rsidR="00132259" w:rsidRDefault="00590018" w:rsidP="00F65B15">
      <w:pPr>
        <w:rPr>
          <w:lang w:val="x-none" w:eastAsia="ko-KR"/>
        </w:rPr>
      </w:pPr>
      <w:r w:rsidRPr="00590018">
        <w:rPr>
          <w:lang w:val="x-none" w:eastAsia="ko-KR"/>
        </w:rPr>
        <w:t xml:space="preserve">This paper analyses whether </w:t>
      </w:r>
      <w:r w:rsidR="00E33137" w:rsidRPr="00E33137">
        <w:rPr>
          <w:lang w:val="x-none" w:eastAsia="ko-KR"/>
        </w:rPr>
        <w:t xml:space="preserve">PINs can share a PDU session </w:t>
      </w:r>
      <w:r w:rsidR="00E33137">
        <w:rPr>
          <w:lang w:val="x-none" w:eastAsia="ko-KR"/>
        </w:rPr>
        <w:t xml:space="preserve">and </w:t>
      </w:r>
      <w:r w:rsidR="004F7183">
        <w:rPr>
          <w:lang w:val="x-none" w:eastAsia="ko-KR"/>
        </w:rPr>
        <w:t xml:space="preserve">whether one PIN can be served by multiple PDU sessions </w:t>
      </w:r>
      <w:r w:rsidR="000E79DA">
        <w:rPr>
          <w:lang w:val="x-none" w:eastAsia="ko-KR"/>
        </w:rPr>
        <w:t>leveraging</w:t>
      </w:r>
      <w:r w:rsidR="004F7183">
        <w:rPr>
          <w:lang w:val="x-none" w:eastAsia="ko-KR"/>
        </w:rPr>
        <w:t xml:space="preserve"> the </w:t>
      </w:r>
      <w:r w:rsidRPr="00590018">
        <w:rPr>
          <w:lang w:val="x-none" w:eastAsia="ko-KR"/>
        </w:rPr>
        <w:t xml:space="preserve">existing </w:t>
      </w:r>
      <w:r w:rsidR="00754285">
        <w:rPr>
          <w:lang w:val="x-none" w:eastAsia="ko-KR"/>
        </w:rPr>
        <w:t>capabilities specified for PIN</w:t>
      </w:r>
      <w:r w:rsidRPr="00590018">
        <w:rPr>
          <w:lang w:val="x-none" w:eastAsia="ko-KR"/>
        </w:rPr>
        <w:t>. Based on this analysis, this paper will conclude with a way forward proposal.</w:t>
      </w:r>
    </w:p>
    <w:p w14:paraId="7227D51D" w14:textId="7989CAB4" w:rsidR="004C7829" w:rsidRDefault="004C7829" w:rsidP="00680A19">
      <w:pPr>
        <w:rPr>
          <w:lang w:eastAsia="ko-KR"/>
        </w:rPr>
      </w:pPr>
    </w:p>
    <w:p w14:paraId="6B0658FF" w14:textId="6BDFCFAE" w:rsidR="006663CB" w:rsidRDefault="00507B3E" w:rsidP="00507B3E">
      <w:pPr>
        <w:pStyle w:val="Heading2"/>
        <w:rPr>
          <w:lang w:eastAsia="ko-KR"/>
        </w:rPr>
      </w:pPr>
      <w:r>
        <w:rPr>
          <w:lang w:eastAsia="ko-KR"/>
        </w:rPr>
        <w:t>1.2</w:t>
      </w:r>
      <w:r>
        <w:rPr>
          <w:lang w:eastAsia="ko-KR"/>
        </w:rPr>
        <w:tab/>
      </w:r>
      <w:r w:rsidR="006C0E5D">
        <w:rPr>
          <w:lang w:eastAsia="ko-KR"/>
        </w:rPr>
        <w:t xml:space="preserve">Multiple </w:t>
      </w:r>
      <w:r w:rsidR="0063520F">
        <w:rPr>
          <w:lang w:eastAsia="ko-KR"/>
        </w:rPr>
        <w:t xml:space="preserve">PINs </w:t>
      </w:r>
      <w:r w:rsidR="00697E0F">
        <w:rPr>
          <w:lang w:eastAsia="ko-KR"/>
        </w:rPr>
        <w:t>may</w:t>
      </w:r>
      <w:r w:rsidR="0063520F">
        <w:rPr>
          <w:lang w:eastAsia="ko-KR"/>
        </w:rPr>
        <w:t xml:space="preserve"> </w:t>
      </w:r>
      <w:r w:rsidR="003546BF">
        <w:rPr>
          <w:lang w:eastAsia="ko-KR"/>
        </w:rPr>
        <w:t>share a PDU session</w:t>
      </w:r>
      <w:r w:rsidR="0063520F">
        <w:rPr>
          <w:lang w:eastAsia="ko-KR"/>
        </w:rPr>
        <w:t xml:space="preserve"> </w:t>
      </w:r>
      <w:r w:rsidR="006F1E5D" w:rsidRPr="006F1E5D">
        <w:rPr>
          <w:lang w:eastAsia="ko-KR"/>
        </w:rPr>
        <w:t>with the condition that no differentiation among those PINs are needed</w:t>
      </w:r>
    </w:p>
    <w:p w14:paraId="4E5D1A23" w14:textId="577CCC3B" w:rsidR="00985682" w:rsidRDefault="00985682" w:rsidP="00680A19">
      <w:pPr>
        <w:rPr>
          <w:lang w:val="x-none" w:eastAsia="ko-KR"/>
        </w:rPr>
      </w:pPr>
      <w:r>
        <w:rPr>
          <w:lang w:val="x-none" w:eastAsia="ko-KR"/>
        </w:rPr>
        <w:t xml:space="preserve">If no difference </w:t>
      </w:r>
      <w:r w:rsidR="00046377" w:rsidRPr="00046377">
        <w:rPr>
          <w:lang w:val="x-none" w:eastAsia="ko-KR"/>
        </w:rPr>
        <w:t>(e.g., DNN, S-NSSAI, PDU session type)</w:t>
      </w:r>
      <w:r w:rsidR="00046377">
        <w:rPr>
          <w:lang w:val="x-none" w:eastAsia="ko-KR"/>
        </w:rPr>
        <w:t xml:space="preserve"> </w:t>
      </w:r>
      <w:r w:rsidR="00427EA1">
        <w:rPr>
          <w:lang w:val="en-US" w:eastAsia="ko-KR"/>
        </w:rPr>
        <w:t>is</w:t>
      </w:r>
      <w:r w:rsidR="00427EA1">
        <w:rPr>
          <w:lang w:val="x-none" w:eastAsia="ko-KR"/>
        </w:rPr>
        <w:t xml:space="preserve"> </w:t>
      </w:r>
      <w:r>
        <w:rPr>
          <w:lang w:val="x-none" w:eastAsia="ko-KR"/>
        </w:rPr>
        <w:t>requested among the</w:t>
      </w:r>
      <w:r w:rsidR="00046377">
        <w:rPr>
          <w:lang w:val="x-none" w:eastAsia="ko-KR"/>
        </w:rPr>
        <w:t xml:space="preserve"> PINs</w:t>
      </w:r>
      <w:r w:rsidR="00427EA1">
        <w:rPr>
          <w:lang w:val="en-US" w:eastAsia="ko-KR"/>
        </w:rPr>
        <w:t xml:space="preserve"> served by a PEGC</w:t>
      </w:r>
      <w:r w:rsidR="00CB65C1">
        <w:rPr>
          <w:lang w:val="x-none" w:eastAsia="ko-KR"/>
        </w:rPr>
        <w:t xml:space="preserve">, it’s more efficient </w:t>
      </w:r>
      <w:r w:rsidR="00841BA1">
        <w:rPr>
          <w:lang w:val="x-none" w:eastAsia="ko-KR"/>
        </w:rPr>
        <w:t xml:space="preserve">for </w:t>
      </w:r>
      <w:r w:rsidR="00427EA1">
        <w:rPr>
          <w:lang w:val="en-US" w:eastAsia="ko-KR"/>
        </w:rPr>
        <w:t xml:space="preserve">PEGC </w:t>
      </w:r>
      <w:r w:rsidR="00841BA1">
        <w:rPr>
          <w:lang w:val="x-none" w:eastAsia="ko-KR"/>
        </w:rPr>
        <w:t xml:space="preserve">UE and NW </w:t>
      </w:r>
      <w:r w:rsidR="00CB65C1">
        <w:rPr>
          <w:lang w:val="x-none" w:eastAsia="ko-KR"/>
        </w:rPr>
        <w:t xml:space="preserve">to route the PIN traffic </w:t>
      </w:r>
      <w:r w:rsidR="00427EA1">
        <w:rPr>
          <w:lang w:val="en-US" w:eastAsia="ko-KR"/>
        </w:rPr>
        <w:t>through</w:t>
      </w:r>
      <w:r w:rsidR="00427EA1">
        <w:rPr>
          <w:lang w:val="x-none" w:eastAsia="ko-KR"/>
        </w:rPr>
        <w:t xml:space="preserve"> </w:t>
      </w:r>
      <w:r w:rsidR="00CB65C1">
        <w:rPr>
          <w:lang w:val="x-none" w:eastAsia="ko-KR"/>
        </w:rPr>
        <w:t xml:space="preserve">the </w:t>
      </w:r>
      <w:r w:rsidR="00841BA1">
        <w:rPr>
          <w:lang w:val="x-none" w:eastAsia="ko-KR"/>
        </w:rPr>
        <w:t>same PDU session.</w:t>
      </w:r>
    </w:p>
    <w:p w14:paraId="72E89346" w14:textId="170F93BA" w:rsidR="00A86F78" w:rsidRPr="006C239F" w:rsidRDefault="00A109B2" w:rsidP="00680A19">
      <w:pPr>
        <w:rPr>
          <w:lang w:val="x-none" w:eastAsia="ko-KR"/>
        </w:rPr>
      </w:pPr>
      <w:r>
        <w:rPr>
          <w:lang w:val="x-none" w:eastAsia="ko-KR"/>
        </w:rPr>
        <w:t xml:space="preserve">We have concluded </w:t>
      </w:r>
      <w:r w:rsidR="006C239F">
        <w:rPr>
          <w:lang w:val="x-none" w:eastAsia="ko-KR"/>
        </w:rPr>
        <w:t xml:space="preserve">that </w:t>
      </w:r>
      <w:r w:rsidR="00A849FE">
        <w:rPr>
          <w:lang w:val="x-none" w:eastAsia="ko-KR"/>
        </w:rPr>
        <w:t xml:space="preserve">the </w:t>
      </w:r>
      <w:r w:rsidR="008B0C66">
        <w:rPr>
          <w:lang w:val="x-none" w:eastAsia="ko-KR"/>
        </w:rPr>
        <w:t>PEGC determin</w:t>
      </w:r>
      <w:r w:rsidR="00C21EBB">
        <w:rPr>
          <w:lang w:val="x-none" w:eastAsia="ko-KR"/>
        </w:rPr>
        <w:t>ing</w:t>
      </w:r>
      <w:r w:rsidR="008B0C66">
        <w:rPr>
          <w:lang w:val="x-none" w:eastAsia="ko-KR"/>
        </w:rPr>
        <w:t xml:space="preserve"> the </w:t>
      </w:r>
      <w:r w:rsidR="003738DF">
        <w:rPr>
          <w:lang w:val="x-none" w:eastAsia="ko-KR"/>
        </w:rPr>
        <w:t>route sele</w:t>
      </w:r>
      <w:r w:rsidR="00927340">
        <w:rPr>
          <w:lang w:val="x-none" w:eastAsia="ko-KR"/>
        </w:rPr>
        <w:t xml:space="preserve">ction of </w:t>
      </w:r>
      <w:r w:rsidR="0064671A">
        <w:rPr>
          <w:lang w:val="x-none" w:eastAsia="ko-KR"/>
        </w:rPr>
        <w:t xml:space="preserve">requested </w:t>
      </w:r>
      <w:r w:rsidR="00927340">
        <w:rPr>
          <w:lang w:val="x-none" w:eastAsia="ko-KR"/>
        </w:rPr>
        <w:t>PIN traffic based on URSP</w:t>
      </w:r>
      <w:r w:rsidR="00990082">
        <w:rPr>
          <w:lang w:val="x-none" w:eastAsia="ko-KR"/>
        </w:rPr>
        <w:t xml:space="preserve">. </w:t>
      </w:r>
      <w:r w:rsidR="008C4DA1">
        <w:rPr>
          <w:lang w:val="x-none" w:eastAsia="ko-KR"/>
        </w:rPr>
        <w:t>According to t</w:t>
      </w:r>
      <w:r w:rsidR="00A849FE">
        <w:rPr>
          <w:lang w:val="x-none" w:eastAsia="ko-KR"/>
        </w:rPr>
        <w:t xml:space="preserve">he </w:t>
      </w:r>
      <w:r w:rsidR="00924797">
        <w:rPr>
          <w:lang w:val="x-none" w:eastAsia="ko-KR"/>
        </w:rPr>
        <w:t xml:space="preserve">current specification </w:t>
      </w:r>
      <w:r w:rsidR="004E639C">
        <w:rPr>
          <w:lang w:val="x-none" w:eastAsia="ko-KR"/>
        </w:rPr>
        <w:t>of URSP</w:t>
      </w:r>
      <w:r w:rsidR="008C4DA1">
        <w:rPr>
          <w:lang w:val="x-none" w:eastAsia="ko-KR"/>
        </w:rPr>
        <w:t>,</w:t>
      </w:r>
      <w:r w:rsidR="004E639C">
        <w:rPr>
          <w:lang w:val="x-none" w:eastAsia="ko-KR"/>
        </w:rPr>
        <w:t xml:space="preserve"> </w:t>
      </w:r>
      <w:r w:rsidR="008C4DA1">
        <w:rPr>
          <w:lang w:val="x-none" w:eastAsia="ko-KR"/>
        </w:rPr>
        <w:t>UE (</w:t>
      </w:r>
      <w:r w:rsidR="00C21EBB">
        <w:rPr>
          <w:lang w:val="x-none" w:eastAsia="ko-KR"/>
        </w:rPr>
        <w:t xml:space="preserve">i.e., </w:t>
      </w:r>
      <w:r w:rsidR="002D06AC">
        <w:rPr>
          <w:lang w:val="x-none" w:eastAsia="ko-KR"/>
        </w:rPr>
        <w:t>PEGC</w:t>
      </w:r>
      <w:r w:rsidR="008C4DA1">
        <w:rPr>
          <w:lang w:val="x-none" w:eastAsia="ko-KR"/>
        </w:rPr>
        <w:t>)</w:t>
      </w:r>
      <w:r w:rsidR="00A849FE">
        <w:rPr>
          <w:lang w:val="x-none" w:eastAsia="ko-KR"/>
        </w:rPr>
        <w:t xml:space="preserve"> </w:t>
      </w:r>
      <w:r w:rsidR="008C4DA1">
        <w:rPr>
          <w:lang w:val="x-none" w:eastAsia="ko-KR"/>
        </w:rPr>
        <w:t xml:space="preserve">can </w:t>
      </w:r>
      <w:r w:rsidR="00CD3454">
        <w:rPr>
          <w:lang w:val="x-none" w:eastAsia="ko-KR"/>
        </w:rPr>
        <w:t xml:space="preserve">determine </w:t>
      </w:r>
      <w:r w:rsidR="008C4DA1">
        <w:rPr>
          <w:lang w:val="x-none" w:eastAsia="ko-KR"/>
        </w:rPr>
        <w:t>whether</w:t>
      </w:r>
      <w:r w:rsidR="007210DA">
        <w:rPr>
          <w:lang w:val="x-none" w:eastAsia="ko-KR"/>
        </w:rPr>
        <w:t xml:space="preserve"> </w:t>
      </w:r>
      <w:r w:rsidR="00CD3454">
        <w:rPr>
          <w:lang w:val="x-none" w:eastAsia="ko-KR"/>
        </w:rPr>
        <w:t>to establish</w:t>
      </w:r>
      <w:r w:rsidR="006E7A1A">
        <w:rPr>
          <w:lang w:val="x-none" w:eastAsia="ko-KR"/>
        </w:rPr>
        <w:t xml:space="preserve"> a new PDU session or </w:t>
      </w:r>
      <w:r w:rsidR="00780A92">
        <w:rPr>
          <w:lang w:val="x-none" w:eastAsia="ko-KR"/>
        </w:rPr>
        <w:t>route the PIN traffic to an existing PDU Session</w:t>
      </w:r>
      <w:r w:rsidR="007708DD">
        <w:rPr>
          <w:lang w:val="x-none" w:eastAsia="ko-KR"/>
        </w:rPr>
        <w:t>.</w:t>
      </w:r>
    </w:p>
    <w:p w14:paraId="188BC7CB" w14:textId="265FB1A0" w:rsidR="00383AA8" w:rsidRDefault="00A86F78" w:rsidP="00680A19">
      <w:pPr>
        <w:rPr>
          <w:lang w:eastAsia="ko-KR"/>
        </w:rPr>
      </w:pPr>
      <w:r w:rsidRPr="00D01BDA">
        <w:rPr>
          <w:b/>
          <w:bCs/>
        </w:rPr>
        <w:t>Observation 1:</w:t>
      </w:r>
      <w:r w:rsidR="007708DD">
        <w:rPr>
          <w:b/>
          <w:bCs/>
        </w:rPr>
        <w:t xml:space="preserve"> </w:t>
      </w:r>
      <w:r w:rsidR="00AA2B96">
        <w:rPr>
          <w:b/>
          <w:bCs/>
        </w:rPr>
        <w:t xml:space="preserve">UE determined </w:t>
      </w:r>
      <w:r w:rsidR="00B5227D">
        <w:rPr>
          <w:b/>
          <w:bCs/>
        </w:rPr>
        <w:t xml:space="preserve">PDU Session sharing </w:t>
      </w:r>
    </w:p>
    <w:p w14:paraId="1ACA572B" w14:textId="482C5568" w:rsidR="00B5227D" w:rsidRDefault="009B4466" w:rsidP="00680A19">
      <w:r>
        <w:t>After</w:t>
      </w:r>
      <w:r w:rsidR="008D71E2">
        <w:t xml:space="preserve"> the PEGC selected </w:t>
      </w:r>
      <w:r w:rsidR="002A598A">
        <w:t xml:space="preserve">proper </w:t>
      </w:r>
      <w:r w:rsidR="002A598A" w:rsidRPr="002A598A">
        <w:t>Route Selection Descriptor</w:t>
      </w:r>
      <w:r w:rsidR="002A598A">
        <w:t xml:space="preserve"> (RSD) for the PIN</w:t>
      </w:r>
      <w:r>
        <w:t xml:space="preserve">, </w:t>
      </w:r>
      <w:r w:rsidR="0027620F">
        <w:t>it can determine wh</w:t>
      </w:r>
      <w:r w:rsidR="00EB634B">
        <w:t>ether to establish a new PDU session or routing to an existing PDU session</w:t>
      </w:r>
      <w:r w:rsidR="002E768C">
        <w:t xml:space="preserve">. As specified in </w:t>
      </w:r>
      <w:r w:rsidR="00B5227D">
        <w:t>TS 23.503 [</w:t>
      </w:r>
      <w:r w:rsidR="002E768C">
        <w:t>2</w:t>
      </w:r>
      <w:r w:rsidR="00B5227D">
        <w:t>] clause 6.6.2.3 (</w:t>
      </w:r>
      <w:r w:rsidR="00B5227D" w:rsidRPr="002D52A9">
        <w:t>UE procedure for associating applications to PDU Sessions based on URSP</w:t>
      </w:r>
      <w:r w:rsidR="00B5227D">
        <w:t>)</w:t>
      </w:r>
      <w:r w:rsidR="00AF0DBD">
        <w:t>:</w:t>
      </w:r>
    </w:p>
    <w:p w14:paraId="2DE5404F" w14:textId="38E2950C" w:rsidR="00AF0DBD" w:rsidRDefault="00AF0DBD" w:rsidP="00680A19">
      <w:pPr>
        <w:rPr>
          <w:i/>
          <w:iCs/>
          <w:u w:val="single"/>
          <w:lang w:eastAsia="ko-KR"/>
        </w:rPr>
      </w:pPr>
      <w:r w:rsidRPr="00AF0DBD">
        <w:rPr>
          <w:i/>
          <w:iCs/>
          <w:u w:val="single"/>
          <w:lang w:eastAsia="ko-KR"/>
        </w:rPr>
        <w:t xml:space="preserve">When a valid Route Selection Descriptor is found, the UE determines if there is </w:t>
      </w:r>
      <w:r w:rsidRPr="00AF0DBD">
        <w:rPr>
          <w:i/>
          <w:iCs/>
          <w:highlight w:val="yellow"/>
          <w:u w:val="single"/>
          <w:lang w:eastAsia="ko-KR"/>
        </w:rPr>
        <w:t>an existing PDU Session that matches all components in the selected Route Selection Descriptor</w:t>
      </w:r>
      <w:r w:rsidR="0071151D" w:rsidRPr="0071151D">
        <w:rPr>
          <w:i/>
          <w:iCs/>
          <w:u w:val="single"/>
          <w:lang w:eastAsia="ko-KR"/>
        </w:rPr>
        <w:t>…</w:t>
      </w:r>
      <w:r w:rsidR="0071151D">
        <w:rPr>
          <w:i/>
          <w:iCs/>
          <w:u w:val="single"/>
          <w:lang w:eastAsia="ko-KR"/>
        </w:rPr>
        <w:t>..</w:t>
      </w:r>
    </w:p>
    <w:p w14:paraId="170AF00D" w14:textId="565783C7" w:rsidR="00AF0DBD" w:rsidRPr="00AF0DBD" w:rsidRDefault="00175314" w:rsidP="00680A19">
      <w:pPr>
        <w:rPr>
          <w:i/>
          <w:iCs/>
          <w:u w:val="single"/>
          <w:lang w:eastAsia="ko-KR"/>
        </w:rPr>
      </w:pPr>
      <w:r w:rsidRPr="0071151D">
        <w:rPr>
          <w:i/>
          <w:iCs/>
          <w:highlight w:val="yellow"/>
          <w:u w:val="single"/>
          <w:lang w:eastAsia="ko-KR"/>
        </w:rPr>
        <w:lastRenderedPageBreak/>
        <w:t>When a matching PDU Session exists the UE associates the application to the existing PDU Session</w:t>
      </w:r>
      <w:r w:rsidRPr="00175314">
        <w:rPr>
          <w:i/>
          <w:iCs/>
          <w:u w:val="single"/>
          <w:lang w:eastAsia="ko-KR"/>
        </w:rPr>
        <w:t>, i.e. route the traffic of the detected application on this PDU Session.</w:t>
      </w:r>
    </w:p>
    <w:p w14:paraId="624C3D52" w14:textId="1875DB4E" w:rsidR="008A7A9D" w:rsidRDefault="000F4C44" w:rsidP="00680A19">
      <w:r>
        <w:rPr>
          <w:lang w:eastAsia="ko-KR"/>
        </w:rPr>
        <w:t xml:space="preserve">In </w:t>
      </w:r>
      <w:r w:rsidR="002B7225">
        <w:rPr>
          <w:lang w:eastAsia="ko-KR"/>
        </w:rPr>
        <w:t>summary</w:t>
      </w:r>
      <w:r>
        <w:rPr>
          <w:lang w:eastAsia="ko-KR"/>
        </w:rPr>
        <w:t xml:space="preserve">, if </w:t>
      </w:r>
      <w:r w:rsidR="00893060">
        <w:rPr>
          <w:lang w:eastAsia="ko-KR"/>
        </w:rPr>
        <w:t xml:space="preserve">no difference </w:t>
      </w:r>
      <w:r w:rsidR="009F5244">
        <w:rPr>
          <w:lang w:eastAsia="ko-KR"/>
        </w:rPr>
        <w:t xml:space="preserve">(e.g., DNN, S-NSSAI, PDU session type) </w:t>
      </w:r>
      <w:r w:rsidR="00427EA1">
        <w:rPr>
          <w:lang w:eastAsia="ko-KR"/>
        </w:rPr>
        <w:t xml:space="preserve">is </w:t>
      </w:r>
      <w:r w:rsidR="00B70CE9">
        <w:rPr>
          <w:lang w:eastAsia="ko-KR"/>
        </w:rPr>
        <w:t xml:space="preserve">needed </w:t>
      </w:r>
      <w:r w:rsidR="00893060">
        <w:rPr>
          <w:lang w:eastAsia="ko-KR"/>
        </w:rPr>
        <w:t xml:space="preserve">among </w:t>
      </w:r>
      <w:r w:rsidR="00B70CE9">
        <w:rPr>
          <w:lang w:eastAsia="ko-KR"/>
        </w:rPr>
        <w:t xml:space="preserve">these </w:t>
      </w:r>
      <w:r w:rsidR="00287264">
        <w:rPr>
          <w:lang w:eastAsia="ko-KR"/>
        </w:rPr>
        <w:t>PIN</w:t>
      </w:r>
      <w:r w:rsidR="00B70CE9">
        <w:rPr>
          <w:lang w:eastAsia="ko-KR"/>
        </w:rPr>
        <w:t>s</w:t>
      </w:r>
      <w:r w:rsidR="005D2A48">
        <w:rPr>
          <w:lang w:eastAsia="ko-KR"/>
        </w:rPr>
        <w:t xml:space="preserve">, the PEGC can route the </w:t>
      </w:r>
      <w:r w:rsidR="00427EA1">
        <w:rPr>
          <w:lang w:eastAsia="ko-KR"/>
        </w:rPr>
        <w:t xml:space="preserve">traffic from the </w:t>
      </w:r>
      <w:r w:rsidR="005D2A48">
        <w:rPr>
          <w:lang w:eastAsia="ko-KR"/>
        </w:rPr>
        <w:t xml:space="preserve">PINs </w:t>
      </w:r>
      <w:r w:rsidR="00427EA1">
        <w:rPr>
          <w:lang w:eastAsia="ko-KR"/>
        </w:rPr>
        <w:t xml:space="preserve">though </w:t>
      </w:r>
      <w:r w:rsidR="005D2A48">
        <w:rPr>
          <w:lang w:eastAsia="ko-KR"/>
        </w:rPr>
        <w:t>the same PDU Session</w:t>
      </w:r>
      <w:r w:rsidR="001415F3">
        <w:t>.</w:t>
      </w:r>
    </w:p>
    <w:p w14:paraId="2A3C0E6C" w14:textId="5D95508A" w:rsidR="00D01BDA" w:rsidRPr="00D01BDA" w:rsidRDefault="00D01BDA" w:rsidP="00D01BDA">
      <w:pPr>
        <w:rPr>
          <w:b/>
          <w:bCs/>
          <w:lang w:eastAsia="ko-KR"/>
        </w:rPr>
      </w:pPr>
      <w:r w:rsidRPr="00D01BDA">
        <w:rPr>
          <w:b/>
          <w:bCs/>
        </w:rPr>
        <w:t xml:space="preserve">Observation </w:t>
      </w:r>
      <w:r w:rsidR="007210DA">
        <w:rPr>
          <w:b/>
          <w:bCs/>
        </w:rPr>
        <w:t>2</w:t>
      </w:r>
      <w:r w:rsidRPr="00D01BDA">
        <w:rPr>
          <w:b/>
          <w:bCs/>
        </w:rPr>
        <w:t xml:space="preserve">: </w:t>
      </w:r>
      <w:r w:rsidR="00071812">
        <w:rPr>
          <w:b/>
          <w:bCs/>
        </w:rPr>
        <w:t xml:space="preserve">URSP explicitly configured </w:t>
      </w:r>
      <w:r w:rsidR="007210DA">
        <w:rPr>
          <w:b/>
          <w:bCs/>
        </w:rPr>
        <w:t xml:space="preserve">PDU session </w:t>
      </w:r>
      <w:r w:rsidR="00B83061">
        <w:rPr>
          <w:b/>
          <w:bCs/>
        </w:rPr>
        <w:t xml:space="preserve">sharing </w:t>
      </w:r>
    </w:p>
    <w:p w14:paraId="3C642DD7" w14:textId="4F0942EF" w:rsidR="0039691A" w:rsidRDefault="00F17E50" w:rsidP="00680A19">
      <w:r>
        <w:t>M</w:t>
      </w:r>
      <w:r w:rsidR="00E30C51">
        <w:t>ultiple PIN ID</w:t>
      </w:r>
      <w:r w:rsidR="0080355C">
        <w:t>s</w:t>
      </w:r>
      <w:r w:rsidR="00E30C51">
        <w:t xml:space="preserve"> </w:t>
      </w:r>
      <w:r>
        <w:t xml:space="preserve">can be configured </w:t>
      </w:r>
      <w:r w:rsidR="00E30C51">
        <w:t xml:space="preserve">in </w:t>
      </w:r>
      <w:r w:rsidR="0080355C">
        <w:t>a</w:t>
      </w:r>
      <w:r w:rsidR="00E30C51">
        <w:t xml:space="preserve"> URSP rule</w:t>
      </w:r>
      <w:r w:rsidR="0080355C">
        <w:t>,</w:t>
      </w:r>
      <w:r w:rsidR="00E30C51">
        <w:t xml:space="preserve"> </w:t>
      </w:r>
      <w:r w:rsidR="0080355C">
        <w:t>so that</w:t>
      </w:r>
      <w:r w:rsidR="00926E9B">
        <w:t xml:space="preserve"> PEGC can </w:t>
      </w:r>
      <w:r>
        <w:t xml:space="preserve">use </w:t>
      </w:r>
      <w:r w:rsidR="00926E9B">
        <w:t>the same PDU session</w:t>
      </w:r>
      <w:r w:rsidR="00DA5587">
        <w:t xml:space="preserve"> for </w:t>
      </w:r>
      <w:r w:rsidR="0069114B">
        <w:t>the listed PINs</w:t>
      </w:r>
      <w:r w:rsidR="00926E9B">
        <w:t xml:space="preserve">. </w:t>
      </w:r>
      <w:r w:rsidR="009D77A3">
        <w:t xml:space="preserve">This scenario has been specified in TS 24.526 </w:t>
      </w:r>
      <w:r w:rsidR="00F3690F">
        <w:t xml:space="preserve">[3] </w:t>
      </w:r>
      <w:r w:rsidR="007A13CE">
        <w:t xml:space="preserve">clause </w:t>
      </w:r>
      <w:r w:rsidR="007A13CE" w:rsidRPr="007A13CE">
        <w:t>4.2.2.2</w:t>
      </w:r>
      <w:r w:rsidR="007A13CE">
        <w:t xml:space="preserve"> </w:t>
      </w:r>
      <w:r w:rsidR="009D77A3">
        <w:t>as following:</w:t>
      </w:r>
    </w:p>
    <w:p w14:paraId="187D8A87" w14:textId="40B1876B" w:rsidR="009D77A3" w:rsidRPr="009D77A3" w:rsidRDefault="009D77A3" w:rsidP="00680A19">
      <w:pPr>
        <w:rPr>
          <w:i/>
          <w:iCs/>
          <w:u w:val="single"/>
        </w:rPr>
      </w:pPr>
      <w:r w:rsidRPr="009D77A3">
        <w:rPr>
          <w:i/>
          <w:iCs/>
          <w:u w:val="single"/>
        </w:rPr>
        <w:t xml:space="preserve">If the traffic descriptor contains </w:t>
      </w:r>
      <w:r w:rsidRPr="009D77A3">
        <w:rPr>
          <w:i/>
          <w:iCs/>
          <w:highlight w:val="yellow"/>
          <w:u w:val="single"/>
        </w:rPr>
        <w:t>more than one traffic descriptor component of the same traffic descriptor component type</w:t>
      </w:r>
      <w:r w:rsidRPr="009D77A3">
        <w:rPr>
          <w:i/>
          <w:iCs/>
          <w:u w:val="single"/>
        </w:rPr>
        <w:t>, at least one of the traffic descriptor components of the same traffic descriptor component type shall be matched with the application information.</w:t>
      </w:r>
    </w:p>
    <w:p w14:paraId="1BEE4EFF" w14:textId="4645C3B0" w:rsidR="0039691A" w:rsidRDefault="007224BB" w:rsidP="00680A19">
      <w:r>
        <w:t>Following table is a</w:t>
      </w:r>
      <w:r w:rsidR="00A225CD">
        <w:t xml:space="preserve">n example of the URSP </w:t>
      </w:r>
      <w:r w:rsidR="001A700D">
        <w:t xml:space="preserve">rule </w:t>
      </w:r>
      <w:r>
        <w:t xml:space="preserve">configured in </w:t>
      </w:r>
      <w:r w:rsidR="001A700D">
        <w:t>this scenarios</w:t>
      </w:r>
      <w:r>
        <w:t>.</w:t>
      </w:r>
      <w:r w:rsidR="001A70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4678"/>
      </w:tblGrid>
      <w:tr w:rsidR="00A225CD" w:rsidRPr="00A225CD" w14:paraId="479261B5" w14:textId="77777777" w:rsidTr="001A700D">
        <w:trPr>
          <w:cantSplit/>
        </w:trPr>
        <w:tc>
          <w:tcPr>
            <w:tcW w:w="3681" w:type="dxa"/>
            <w:tcBorders>
              <w:bottom w:val="single" w:sz="4" w:space="0" w:color="auto"/>
            </w:tcBorders>
          </w:tcPr>
          <w:p w14:paraId="322F0664" w14:textId="43D2066C"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Rule Precedence =</w:t>
            </w:r>
            <w:r w:rsidR="001A700D">
              <w:rPr>
                <w:rFonts w:ascii="Arial" w:eastAsia="SimSun" w:hAnsi="Arial"/>
                <w:sz w:val="18"/>
                <w:lang w:eastAsia="en-GB"/>
              </w:rPr>
              <w:t>5</w:t>
            </w:r>
            <w:r w:rsidRPr="00A225CD">
              <w:rPr>
                <w:rFonts w:ascii="Arial" w:eastAsia="SimSun" w:hAnsi="Arial"/>
                <w:sz w:val="18"/>
                <w:lang w:eastAsia="en-GB"/>
              </w:rPr>
              <w:t xml:space="preserve"> </w:t>
            </w:r>
          </w:p>
          <w:p w14:paraId="51150BA9" w14:textId="77777777"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p>
          <w:p w14:paraId="3409B19D" w14:textId="77777777" w:rsidR="00AA749A"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 xml:space="preserve">Traffic Descriptor: </w:t>
            </w:r>
          </w:p>
          <w:p w14:paraId="3E3B9C8B" w14:textId="4C6E06DA" w:rsidR="00A225CD" w:rsidRDefault="001A700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Pr>
                <w:rFonts w:ascii="Arial" w:eastAsia="SimSun" w:hAnsi="Arial"/>
                <w:sz w:val="18"/>
                <w:lang w:eastAsia="en-GB"/>
              </w:rPr>
              <w:t xml:space="preserve">PIN ID </w:t>
            </w:r>
            <w:r w:rsidR="00A225CD" w:rsidRPr="00A225CD">
              <w:rPr>
                <w:rFonts w:ascii="Arial" w:eastAsia="SimSun" w:hAnsi="Arial"/>
                <w:sz w:val="18"/>
                <w:lang w:eastAsia="en-GB"/>
              </w:rPr>
              <w:t>=</w:t>
            </w:r>
            <w:r>
              <w:rPr>
                <w:rFonts w:ascii="Arial" w:eastAsia="SimSun" w:hAnsi="Arial"/>
                <w:sz w:val="18"/>
                <w:lang w:eastAsia="en-GB"/>
              </w:rPr>
              <w:t>PIN</w:t>
            </w:r>
            <w:r w:rsidR="00E31E1C">
              <w:rPr>
                <w:rFonts w:ascii="Arial" w:eastAsia="SimSun" w:hAnsi="Arial"/>
                <w:sz w:val="18"/>
                <w:lang w:eastAsia="en-GB"/>
              </w:rPr>
              <w:t>1</w:t>
            </w:r>
          </w:p>
          <w:p w14:paraId="2F6D2A5D" w14:textId="37265F1D" w:rsidR="00E31E1C" w:rsidRPr="00A225CD" w:rsidRDefault="00E31E1C"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Pr>
                <w:rFonts w:ascii="Arial" w:eastAsia="SimSun" w:hAnsi="Arial"/>
                <w:sz w:val="18"/>
                <w:lang w:eastAsia="en-GB"/>
              </w:rPr>
              <w:t xml:space="preserve">PIN ID </w:t>
            </w:r>
            <w:r w:rsidRPr="00A225CD">
              <w:rPr>
                <w:rFonts w:ascii="Arial" w:eastAsia="SimSun" w:hAnsi="Arial"/>
                <w:sz w:val="18"/>
                <w:lang w:eastAsia="en-GB"/>
              </w:rPr>
              <w:t>=</w:t>
            </w:r>
            <w:r>
              <w:rPr>
                <w:rFonts w:ascii="Arial" w:eastAsia="SimSun" w:hAnsi="Arial"/>
                <w:sz w:val="18"/>
                <w:lang w:eastAsia="en-GB"/>
              </w:rPr>
              <w:t>PIN2</w:t>
            </w:r>
          </w:p>
        </w:tc>
        <w:tc>
          <w:tcPr>
            <w:tcW w:w="4678" w:type="dxa"/>
          </w:tcPr>
          <w:p w14:paraId="09FEEEB5" w14:textId="243E9B7D"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Route Selection Descriptor Precedence=</w:t>
            </w:r>
            <w:r w:rsidR="00AA749A">
              <w:rPr>
                <w:rFonts w:ascii="Arial" w:eastAsia="SimSun" w:hAnsi="Arial"/>
                <w:sz w:val="18"/>
                <w:lang w:eastAsia="en-GB"/>
              </w:rPr>
              <w:t>1</w:t>
            </w:r>
            <w:r w:rsidRPr="00A225CD">
              <w:rPr>
                <w:rFonts w:ascii="Arial" w:eastAsia="SimSun" w:hAnsi="Arial"/>
                <w:sz w:val="18"/>
                <w:lang w:eastAsia="en-GB"/>
              </w:rPr>
              <w:t xml:space="preserve"> </w:t>
            </w:r>
          </w:p>
          <w:p w14:paraId="14183CB8" w14:textId="77777777"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Network Slice Selection: S-NSSAI-a</w:t>
            </w:r>
          </w:p>
          <w:p w14:paraId="00DE23B5" w14:textId="6C1CE804"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val="fr-FR" w:eastAsia="en-GB"/>
              </w:rPr>
            </w:pPr>
            <w:r w:rsidRPr="00A225CD">
              <w:rPr>
                <w:rFonts w:ascii="Arial" w:eastAsia="SimSun" w:hAnsi="Arial"/>
                <w:sz w:val="18"/>
                <w:lang w:val="fr-FR" w:eastAsia="en-GB"/>
              </w:rPr>
              <w:t xml:space="preserve">SSC Mode </w:t>
            </w:r>
            <w:proofErr w:type="spellStart"/>
            <w:r w:rsidRPr="00A225CD">
              <w:rPr>
                <w:rFonts w:ascii="Arial" w:eastAsia="SimSun" w:hAnsi="Arial"/>
                <w:sz w:val="18"/>
                <w:lang w:val="fr-FR" w:eastAsia="en-GB"/>
              </w:rPr>
              <w:t>Selection</w:t>
            </w:r>
            <w:proofErr w:type="spellEnd"/>
            <w:r w:rsidRPr="00A225CD">
              <w:rPr>
                <w:rFonts w:ascii="Arial" w:eastAsia="SimSun" w:hAnsi="Arial"/>
                <w:sz w:val="18"/>
                <w:lang w:val="fr-FR" w:eastAsia="en-GB"/>
              </w:rPr>
              <w:t xml:space="preserve">: SSC Mode </w:t>
            </w:r>
            <w:r w:rsidR="00AA749A">
              <w:rPr>
                <w:rFonts w:ascii="Arial" w:eastAsia="SimSun" w:hAnsi="Arial"/>
                <w:sz w:val="18"/>
                <w:lang w:val="fr-FR" w:eastAsia="en-GB"/>
              </w:rPr>
              <w:t>1</w:t>
            </w:r>
          </w:p>
          <w:p w14:paraId="650C8775" w14:textId="77777777"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DNN Selection: internet</w:t>
            </w:r>
          </w:p>
          <w:p w14:paraId="2CB56FE5" w14:textId="77777777" w:rsidR="00A225CD" w:rsidRPr="00A225CD" w:rsidRDefault="00A225CD" w:rsidP="00A225CD">
            <w:pPr>
              <w:keepNext/>
              <w:keepLines/>
              <w:overflowPunct w:val="0"/>
              <w:autoSpaceDE w:val="0"/>
              <w:autoSpaceDN w:val="0"/>
              <w:adjustRightInd w:val="0"/>
              <w:spacing w:after="0"/>
              <w:jc w:val="left"/>
              <w:textAlignment w:val="baseline"/>
              <w:rPr>
                <w:rFonts w:ascii="Arial" w:eastAsia="SimSun" w:hAnsi="Arial"/>
                <w:sz w:val="18"/>
                <w:lang w:eastAsia="en-GB"/>
              </w:rPr>
            </w:pPr>
            <w:r w:rsidRPr="00A225CD">
              <w:rPr>
                <w:rFonts w:ascii="Arial" w:eastAsia="SimSun" w:hAnsi="Arial"/>
                <w:sz w:val="18"/>
                <w:lang w:eastAsia="en-GB"/>
              </w:rPr>
              <w:t>Access Type preference: 3GPP access</w:t>
            </w:r>
          </w:p>
        </w:tc>
      </w:tr>
    </w:tbl>
    <w:p w14:paraId="23FB9BBE" w14:textId="77777777" w:rsidR="007A13CE" w:rsidRDefault="007A13CE" w:rsidP="00680A19"/>
    <w:p w14:paraId="27B0ECC4" w14:textId="22665479" w:rsidR="001E2B8D" w:rsidRDefault="00263264" w:rsidP="00680A19">
      <w:r>
        <w:t>In the above example, b</w:t>
      </w:r>
      <w:r w:rsidR="001E2B8D">
        <w:t xml:space="preserve">oth PIN1 and PIN2 share the same URSP rule and can be </w:t>
      </w:r>
      <w:r>
        <w:t>routed by UE into the same PDU session.</w:t>
      </w:r>
    </w:p>
    <w:p w14:paraId="20A803C2" w14:textId="680FAE20" w:rsidR="00AF596F" w:rsidRDefault="00AF596F" w:rsidP="009E4CDD">
      <w:pPr>
        <w:rPr>
          <w:b/>
          <w:bCs/>
        </w:rPr>
      </w:pPr>
      <w:bookmarkStart w:id="0" w:name="_Hlk131079624"/>
      <w:r>
        <w:rPr>
          <w:b/>
          <w:bCs/>
        </w:rPr>
        <w:t>Conclusion</w:t>
      </w:r>
      <w:r w:rsidR="009D5122">
        <w:rPr>
          <w:b/>
          <w:bCs/>
        </w:rPr>
        <w:t> 1</w:t>
      </w:r>
      <w:r>
        <w:rPr>
          <w:b/>
          <w:bCs/>
        </w:rPr>
        <w:t xml:space="preserve">: </w:t>
      </w:r>
      <w:r w:rsidRPr="00AF596F">
        <w:rPr>
          <w:b/>
          <w:bCs/>
        </w:rPr>
        <w:t xml:space="preserve">Existing URSP </w:t>
      </w:r>
      <w:r w:rsidR="00263264">
        <w:rPr>
          <w:b/>
          <w:bCs/>
        </w:rPr>
        <w:t>handling mecha</w:t>
      </w:r>
      <w:r w:rsidR="00010CCA">
        <w:rPr>
          <w:b/>
          <w:bCs/>
        </w:rPr>
        <w:t>nism can support the routing of multiple PINs into a PDU session</w:t>
      </w:r>
      <w:r w:rsidR="008C74A1">
        <w:rPr>
          <w:b/>
          <w:bCs/>
        </w:rPr>
        <w:t xml:space="preserve"> if no different treatment </w:t>
      </w:r>
      <w:r w:rsidR="00A029D5">
        <w:rPr>
          <w:b/>
          <w:bCs/>
        </w:rPr>
        <w:t xml:space="preserve">is </w:t>
      </w:r>
      <w:r w:rsidR="008C74A1">
        <w:rPr>
          <w:b/>
          <w:bCs/>
        </w:rPr>
        <w:t>required</w:t>
      </w:r>
      <w:r w:rsidR="009D5122">
        <w:rPr>
          <w:b/>
          <w:bCs/>
        </w:rPr>
        <w:t>.</w:t>
      </w:r>
    </w:p>
    <w:bookmarkEnd w:id="0"/>
    <w:p w14:paraId="2E788BAD" w14:textId="77777777" w:rsidR="002502C6" w:rsidRDefault="002502C6" w:rsidP="009E4CDD">
      <w:pPr>
        <w:rPr>
          <w:b/>
          <w:bCs/>
        </w:rPr>
      </w:pPr>
    </w:p>
    <w:p w14:paraId="3F727467" w14:textId="548673B3" w:rsidR="00636D0F" w:rsidRDefault="00636D0F" w:rsidP="00636D0F">
      <w:pPr>
        <w:pStyle w:val="Heading2"/>
        <w:rPr>
          <w:lang w:eastAsia="ko-KR"/>
        </w:rPr>
      </w:pPr>
      <w:r>
        <w:rPr>
          <w:lang w:eastAsia="ko-KR"/>
        </w:rPr>
        <w:t>1.</w:t>
      </w:r>
      <w:r w:rsidR="00DF6AE5">
        <w:rPr>
          <w:lang w:eastAsia="ko-KR"/>
        </w:rPr>
        <w:t>3</w:t>
      </w:r>
      <w:r>
        <w:rPr>
          <w:lang w:eastAsia="ko-KR"/>
        </w:rPr>
        <w:tab/>
      </w:r>
      <w:r w:rsidR="00545E55">
        <w:rPr>
          <w:lang w:eastAsia="ko-KR"/>
        </w:rPr>
        <w:t xml:space="preserve">Splitting of </w:t>
      </w:r>
      <w:r w:rsidR="00932C63">
        <w:rPr>
          <w:lang w:eastAsia="ko-KR"/>
        </w:rPr>
        <w:t xml:space="preserve">traffic from a PIN into multiple PDU </w:t>
      </w:r>
      <w:r w:rsidR="00735738">
        <w:rPr>
          <w:lang w:eastAsia="ko-KR"/>
        </w:rPr>
        <w:t xml:space="preserve">session is not necessary </w:t>
      </w:r>
      <w:r w:rsidR="00844848">
        <w:rPr>
          <w:lang w:eastAsia="ko-KR"/>
        </w:rPr>
        <w:t>and</w:t>
      </w:r>
      <w:r w:rsidR="00735738">
        <w:rPr>
          <w:lang w:eastAsia="ko-KR"/>
        </w:rPr>
        <w:t xml:space="preserve"> feasible</w:t>
      </w:r>
    </w:p>
    <w:p w14:paraId="11516161" w14:textId="06AB36D8" w:rsidR="00B74D1E" w:rsidRDefault="002502C6" w:rsidP="00926C9B">
      <w:pPr>
        <w:rPr>
          <w:lang w:eastAsia="ko-KR"/>
        </w:rPr>
      </w:pPr>
      <w:r w:rsidRPr="00D01BDA">
        <w:rPr>
          <w:b/>
          <w:bCs/>
        </w:rPr>
        <w:t xml:space="preserve">Observation </w:t>
      </w:r>
      <w:r>
        <w:rPr>
          <w:b/>
          <w:bCs/>
        </w:rPr>
        <w:t>1</w:t>
      </w:r>
      <w:r w:rsidRPr="00D01BDA">
        <w:rPr>
          <w:b/>
          <w:bCs/>
        </w:rPr>
        <w:t>:</w:t>
      </w:r>
      <w:r>
        <w:rPr>
          <w:b/>
          <w:bCs/>
        </w:rPr>
        <w:t xml:space="preserve"> The requirement of </w:t>
      </w:r>
      <w:r w:rsidR="00BD2DC2">
        <w:rPr>
          <w:b/>
          <w:bCs/>
        </w:rPr>
        <w:t>one PIN to multiple PDU session is not clear</w:t>
      </w:r>
      <w:r w:rsidR="00B835EA">
        <w:rPr>
          <w:b/>
          <w:bCs/>
        </w:rPr>
        <w:t>.</w:t>
      </w:r>
    </w:p>
    <w:p w14:paraId="232C5BD7" w14:textId="567CC943" w:rsidR="00BD2DC2" w:rsidRDefault="00AB2AE1" w:rsidP="00926C9B">
      <w:pPr>
        <w:rPr>
          <w:lang w:eastAsia="ko-KR"/>
        </w:rPr>
      </w:pPr>
      <w:r>
        <w:rPr>
          <w:lang w:eastAsia="ko-KR"/>
        </w:rPr>
        <w:t>When TR</w:t>
      </w:r>
      <w:r w:rsidR="007007CD">
        <w:rPr>
          <w:lang w:eastAsia="ko-KR"/>
        </w:rPr>
        <w:t xml:space="preserve"> 23.700-88 was developed, no solutions are </w:t>
      </w:r>
      <w:r w:rsidR="00166884">
        <w:rPr>
          <w:lang w:eastAsia="ko-KR"/>
        </w:rPr>
        <w:t>presented</w:t>
      </w:r>
      <w:r w:rsidR="00463FD4">
        <w:rPr>
          <w:lang w:eastAsia="ko-KR"/>
        </w:rPr>
        <w:t xml:space="preserve"> to clarify t</w:t>
      </w:r>
      <w:r w:rsidR="003B06C7">
        <w:rPr>
          <w:lang w:eastAsia="ko-KR"/>
        </w:rPr>
        <w:t>he</w:t>
      </w:r>
      <w:r w:rsidR="00463FD4">
        <w:rPr>
          <w:lang w:eastAsia="ko-KR"/>
        </w:rPr>
        <w:t xml:space="preserve"> scenarios</w:t>
      </w:r>
      <w:r w:rsidR="003B06C7">
        <w:rPr>
          <w:lang w:eastAsia="ko-KR"/>
        </w:rPr>
        <w:t xml:space="preserve"> of splitting traffic of </w:t>
      </w:r>
      <w:r w:rsidR="004D4BF1">
        <w:rPr>
          <w:lang w:eastAsia="ko-KR"/>
        </w:rPr>
        <w:t>one PIN into multiple PDU sessions. T</w:t>
      </w:r>
      <w:r w:rsidR="00166884">
        <w:rPr>
          <w:lang w:eastAsia="ko-KR"/>
        </w:rPr>
        <w:t xml:space="preserve">he requirement and </w:t>
      </w:r>
      <w:r w:rsidR="004B3933">
        <w:rPr>
          <w:lang w:eastAsia="ko-KR"/>
        </w:rPr>
        <w:t>solutions are not clear.</w:t>
      </w:r>
    </w:p>
    <w:p w14:paraId="5BB76C0C" w14:textId="76CA51C6" w:rsidR="004B3933" w:rsidRDefault="00FC61C7" w:rsidP="00926C9B">
      <w:pPr>
        <w:rPr>
          <w:lang w:eastAsia="ko-KR"/>
        </w:rPr>
      </w:pPr>
      <w:r>
        <w:rPr>
          <w:lang w:eastAsia="ko-KR"/>
        </w:rPr>
        <w:t>Only one</w:t>
      </w:r>
      <w:r w:rsidR="004B3933">
        <w:rPr>
          <w:lang w:eastAsia="ko-KR"/>
        </w:rPr>
        <w:t xml:space="preserve"> </w:t>
      </w:r>
      <w:r w:rsidR="0078257C">
        <w:rPr>
          <w:lang w:eastAsia="ko-KR"/>
        </w:rPr>
        <w:t>scenario</w:t>
      </w:r>
      <w:r w:rsidR="004B3933">
        <w:rPr>
          <w:lang w:eastAsia="ko-KR"/>
        </w:rPr>
        <w:t xml:space="preserve"> </w:t>
      </w:r>
      <w:r w:rsidR="00092E6E">
        <w:rPr>
          <w:lang w:eastAsia="ko-KR"/>
        </w:rPr>
        <w:t xml:space="preserve">was raised </w:t>
      </w:r>
      <w:r>
        <w:rPr>
          <w:lang w:eastAsia="ko-KR"/>
        </w:rPr>
        <w:t>during</w:t>
      </w:r>
      <w:r w:rsidR="00092E6E">
        <w:rPr>
          <w:lang w:eastAsia="ko-KR"/>
        </w:rPr>
        <w:t xml:space="preserve"> the discussion</w:t>
      </w:r>
      <w:r>
        <w:rPr>
          <w:lang w:eastAsia="ko-KR"/>
        </w:rPr>
        <w:t>,</w:t>
      </w:r>
      <w:r w:rsidR="00092E6E">
        <w:rPr>
          <w:lang w:eastAsia="ko-KR"/>
        </w:rPr>
        <w:t xml:space="preserve"> </w:t>
      </w:r>
      <w:r>
        <w:rPr>
          <w:lang w:eastAsia="ko-KR"/>
        </w:rPr>
        <w:t>i.e.,</w:t>
      </w:r>
      <w:r w:rsidR="003F28C6">
        <w:rPr>
          <w:lang w:eastAsia="ko-KR"/>
        </w:rPr>
        <w:t xml:space="preserve"> </w:t>
      </w:r>
      <w:r w:rsidR="00E9008E">
        <w:rPr>
          <w:lang w:eastAsia="ko-KR"/>
        </w:rPr>
        <w:t xml:space="preserve">multiple </w:t>
      </w:r>
      <w:r w:rsidR="003F28C6">
        <w:rPr>
          <w:lang w:eastAsia="ko-KR"/>
        </w:rPr>
        <w:t>PINE</w:t>
      </w:r>
      <w:r w:rsidR="00045DFA">
        <w:rPr>
          <w:lang w:eastAsia="ko-KR"/>
        </w:rPr>
        <w:t xml:space="preserve">s </w:t>
      </w:r>
      <w:r w:rsidR="004C3C1C">
        <w:rPr>
          <w:lang w:eastAsia="ko-KR"/>
        </w:rPr>
        <w:t xml:space="preserve">managed in a PIN, each </w:t>
      </w:r>
      <w:r w:rsidR="00045DFA">
        <w:rPr>
          <w:lang w:eastAsia="ko-KR"/>
        </w:rPr>
        <w:t xml:space="preserve">with different service </w:t>
      </w:r>
      <w:r w:rsidR="00C80D66">
        <w:rPr>
          <w:lang w:eastAsia="ko-KR"/>
        </w:rPr>
        <w:t>type (internet, IMS call)</w:t>
      </w:r>
      <w:r w:rsidR="008C0D27">
        <w:rPr>
          <w:lang w:eastAsia="ko-KR"/>
        </w:rPr>
        <w:t>.</w:t>
      </w:r>
      <w:r w:rsidR="00774436">
        <w:rPr>
          <w:lang w:eastAsia="ko-KR"/>
        </w:rPr>
        <w:t xml:space="preserve"> </w:t>
      </w:r>
      <w:r w:rsidR="000C25F0">
        <w:rPr>
          <w:lang w:eastAsia="ko-KR"/>
        </w:rPr>
        <w:t>In this assumption, different PINE</w:t>
      </w:r>
      <w:r w:rsidR="00397FC3">
        <w:rPr>
          <w:lang w:eastAsia="ko-KR"/>
        </w:rPr>
        <w:t>s</w:t>
      </w:r>
      <w:r w:rsidR="000C25F0">
        <w:rPr>
          <w:lang w:eastAsia="ko-KR"/>
        </w:rPr>
        <w:t xml:space="preserve"> may need </w:t>
      </w:r>
      <w:r w:rsidR="00397FC3">
        <w:rPr>
          <w:lang w:eastAsia="ko-KR"/>
        </w:rPr>
        <w:t>to connect to different S-NSSAI + DNN</w:t>
      </w:r>
      <w:r w:rsidR="009F7429">
        <w:rPr>
          <w:lang w:eastAsia="ko-KR"/>
        </w:rPr>
        <w:t xml:space="preserve">, which can’t be </w:t>
      </w:r>
      <w:r w:rsidR="000A008E">
        <w:rPr>
          <w:lang w:eastAsia="ko-KR"/>
        </w:rPr>
        <w:t xml:space="preserve">contained in the same PDU session. But we need to aware that if </w:t>
      </w:r>
      <w:r w:rsidR="00C774F7">
        <w:rPr>
          <w:lang w:eastAsia="ko-KR"/>
        </w:rPr>
        <w:t>the PINE</w:t>
      </w:r>
      <w:r w:rsidR="001D1FBE">
        <w:rPr>
          <w:lang w:eastAsia="ko-KR"/>
        </w:rPr>
        <w:t>s</w:t>
      </w:r>
      <w:r w:rsidR="00C774F7">
        <w:rPr>
          <w:lang w:eastAsia="ko-KR"/>
        </w:rPr>
        <w:t xml:space="preserve"> connected </w:t>
      </w:r>
      <w:r w:rsidR="001D1FBE">
        <w:rPr>
          <w:lang w:eastAsia="ko-KR"/>
        </w:rPr>
        <w:t>to different DN</w:t>
      </w:r>
      <w:r w:rsidR="00173855">
        <w:rPr>
          <w:lang w:eastAsia="ko-KR"/>
        </w:rPr>
        <w:t>s</w:t>
      </w:r>
      <w:r w:rsidR="001D1FBE">
        <w:rPr>
          <w:lang w:eastAsia="ko-KR"/>
        </w:rPr>
        <w:t xml:space="preserve"> via </w:t>
      </w:r>
      <w:r w:rsidR="00D5208F">
        <w:rPr>
          <w:lang w:eastAsia="ko-KR"/>
        </w:rPr>
        <w:t xml:space="preserve">5G, we </w:t>
      </w:r>
      <w:r w:rsidR="00803762">
        <w:rPr>
          <w:lang w:eastAsia="ko-KR"/>
        </w:rPr>
        <w:t>cannot</w:t>
      </w:r>
      <w:r w:rsidR="00D5208F">
        <w:rPr>
          <w:lang w:eastAsia="ko-KR"/>
        </w:rPr>
        <w:t xml:space="preserve"> </w:t>
      </w:r>
      <w:r w:rsidR="00173855">
        <w:rPr>
          <w:lang w:eastAsia="ko-KR"/>
        </w:rPr>
        <w:t>en</w:t>
      </w:r>
      <w:r w:rsidR="00D5208F">
        <w:rPr>
          <w:lang w:eastAsia="ko-KR"/>
        </w:rPr>
        <w:t xml:space="preserve">sure the </w:t>
      </w:r>
      <w:r w:rsidR="00BC1E17">
        <w:rPr>
          <w:lang w:eastAsia="ko-KR"/>
        </w:rPr>
        <w:t xml:space="preserve">indirect communication </w:t>
      </w:r>
      <w:r w:rsidR="00173855">
        <w:rPr>
          <w:lang w:eastAsia="ko-KR"/>
        </w:rPr>
        <w:t xml:space="preserve">between the PINEs. </w:t>
      </w:r>
      <w:r w:rsidR="00216F46">
        <w:rPr>
          <w:lang w:eastAsia="ko-KR"/>
        </w:rPr>
        <w:t xml:space="preserve">In this case, </w:t>
      </w:r>
      <w:r w:rsidR="002E5CDB">
        <w:rPr>
          <w:lang w:eastAsia="ko-KR"/>
        </w:rPr>
        <w:t>it’s more feasible</w:t>
      </w:r>
      <w:r w:rsidR="00216F46">
        <w:rPr>
          <w:lang w:eastAsia="ko-KR"/>
        </w:rPr>
        <w:t xml:space="preserve"> to </w:t>
      </w:r>
      <w:r w:rsidR="00AF1F2F">
        <w:rPr>
          <w:lang w:eastAsia="ko-KR"/>
        </w:rPr>
        <w:t xml:space="preserve">create </w:t>
      </w:r>
      <w:r w:rsidR="00B835EA">
        <w:rPr>
          <w:lang w:eastAsia="ko-KR"/>
        </w:rPr>
        <w:t>a new</w:t>
      </w:r>
      <w:r w:rsidR="00AF1F2F">
        <w:rPr>
          <w:lang w:eastAsia="ko-KR"/>
        </w:rPr>
        <w:t xml:space="preserve"> PIN</w:t>
      </w:r>
      <w:r w:rsidR="00216F46">
        <w:rPr>
          <w:lang w:eastAsia="ko-KR"/>
        </w:rPr>
        <w:t xml:space="preserve"> </w:t>
      </w:r>
      <w:r w:rsidR="0031443E">
        <w:rPr>
          <w:lang w:eastAsia="ko-KR"/>
        </w:rPr>
        <w:t xml:space="preserve">for </w:t>
      </w:r>
      <w:r w:rsidR="00216F46">
        <w:rPr>
          <w:lang w:eastAsia="ko-KR"/>
        </w:rPr>
        <w:t>the PINEs</w:t>
      </w:r>
      <w:r w:rsidR="00AF1F2F">
        <w:rPr>
          <w:lang w:eastAsia="ko-KR"/>
        </w:rPr>
        <w:t xml:space="preserve"> </w:t>
      </w:r>
      <w:r w:rsidR="0031443E">
        <w:rPr>
          <w:lang w:eastAsia="ko-KR"/>
        </w:rPr>
        <w:t xml:space="preserve">connecting </w:t>
      </w:r>
      <w:r w:rsidR="00AF1F2F">
        <w:rPr>
          <w:lang w:eastAsia="ko-KR"/>
        </w:rPr>
        <w:t xml:space="preserve">to </w:t>
      </w:r>
      <w:r w:rsidR="00B835EA">
        <w:rPr>
          <w:lang w:eastAsia="ko-KR"/>
        </w:rPr>
        <w:t>another</w:t>
      </w:r>
      <w:r w:rsidR="00AF1F2F">
        <w:rPr>
          <w:lang w:eastAsia="ko-KR"/>
        </w:rPr>
        <w:t xml:space="preserve"> DN.</w:t>
      </w:r>
    </w:p>
    <w:p w14:paraId="2BA71A84" w14:textId="6EEC9030" w:rsidR="00B835EA" w:rsidRDefault="00B835EA" w:rsidP="00B835EA">
      <w:pPr>
        <w:rPr>
          <w:b/>
          <w:bCs/>
        </w:rPr>
      </w:pPr>
      <w:bookmarkStart w:id="1" w:name="_Hlk131103699"/>
      <w:r w:rsidRPr="00D01BDA">
        <w:rPr>
          <w:b/>
          <w:bCs/>
        </w:rPr>
        <w:t xml:space="preserve">Observation </w:t>
      </w:r>
      <w:r>
        <w:rPr>
          <w:b/>
          <w:bCs/>
        </w:rPr>
        <w:t>2</w:t>
      </w:r>
      <w:r w:rsidRPr="00D01BDA">
        <w:rPr>
          <w:b/>
          <w:bCs/>
        </w:rPr>
        <w:t>:</w:t>
      </w:r>
      <w:r>
        <w:rPr>
          <w:b/>
          <w:bCs/>
        </w:rPr>
        <w:t xml:space="preserve"> Splitting</w:t>
      </w:r>
      <w:r w:rsidR="00B345DC">
        <w:rPr>
          <w:b/>
          <w:bCs/>
        </w:rPr>
        <w:t xml:space="preserve"> of traffic from a PIN is not supported</w:t>
      </w:r>
      <w:r w:rsidR="00316852">
        <w:rPr>
          <w:b/>
          <w:bCs/>
        </w:rPr>
        <w:t xml:space="preserve"> </w:t>
      </w:r>
      <w:r w:rsidR="00D72FDC">
        <w:rPr>
          <w:b/>
          <w:bCs/>
        </w:rPr>
        <w:t>in 5GC</w:t>
      </w:r>
      <w:r w:rsidR="00316852">
        <w:rPr>
          <w:b/>
          <w:bCs/>
        </w:rPr>
        <w:t>.</w:t>
      </w:r>
    </w:p>
    <w:bookmarkEnd w:id="1"/>
    <w:p w14:paraId="68F7AD4F" w14:textId="6EE6B97F" w:rsidR="00316852" w:rsidRDefault="00BC086B" w:rsidP="00B835EA">
      <w:pPr>
        <w:rPr>
          <w:lang w:eastAsia="ko-KR"/>
        </w:rPr>
      </w:pPr>
      <w:r>
        <w:rPr>
          <w:lang w:eastAsia="ko-KR"/>
        </w:rPr>
        <w:t>TR 23.700-88 has concluded that 5GC is not aware of PINE ID and can’t</w:t>
      </w:r>
      <w:r w:rsidR="00D72FDC">
        <w:rPr>
          <w:lang w:eastAsia="ko-KR"/>
        </w:rPr>
        <w:t xml:space="preserve"> identify the traffic from </w:t>
      </w:r>
      <w:r w:rsidR="00D56A3D">
        <w:rPr>
          <w:lang w:eastAsia="ko-KR"/>
        </w:rPr>
        <w:t xml:space="preserve">a </w:t>
      </w:r>
      <w:r w:rsidR="00D72FDC">
        <w:rPr>
          <w:lang w:eastAsia="ko-KR"/>
        </w:rPr>
        <w:t>specific PINE</w:t>
      </w:r>
      <w:r w:rsidR="00A00CEA">
        <w:rPr>
          <w:lang w:eastAsia="ko-KR"/>
        </w:rPr>
        <w:t>.</w:t>
      </w:r>
      <w:r w:rsidR="005A0372">
        <w:rPr>
          <w:lang w:eastAsia="ko-KR"/>
        </w:rPr>
        <w:t xml:space="preserve"> PIN ID is the only traffic descriptor </w:t>
      </w:r>
      <w:r w:rsidR="002D73D8">
        <w:rPr>
          <w:lang w:eastAsia="ko-KR"/>
        </w:rPr>
        <w:t xml:space="preserve">component in URSP </w:t>
      </w:r>
      <w:r w:rsidR="005A0372">
        <w:rPr>
          <w:lang w:eastAsia="ko-KR"/>
        </w:rPr>
        <w:t xml:space="preserve">specified for </w:t>
      </w:r>
      <w:r w:rsidR="002D73D8">
        <w:rPr>
          <w:lang w:eastAsia="ko-KR"/>
        </w:rPr>
        <w:t xml:space="preserve">PIN, which means </w:t>
      </w:r>
      <w:r w:rsidR="00AF7FC9">
        <w:rPr>
          <w:lang w:eastAsia="ko-KR"/>
        </w:rPr>
        <w:t xml:space="preserve">the finest granularity of PIN </w:t>
      </w:r>
      <w:r w:rsidR="00DE6C71">
        <w:rPr>
          <w:lang w:eastAsia="ko-KR"/>
        </w:rPr>
        <w:t xml:space="preserve">traffic </w:t>
      </w:r>
      <w:r w:rsidR="00D56A3D">
        <w:rPr>
          <w:lang w:eastAsia="ko-KR"/>
        </w:rPr>
        <w:t>routing</w:t>
      </w:r>
      <w:r w:rsidR="00DE6C71">
        <w:rPr>
          <w:lang w:eastAsia="ko-KR"/>
        </w:rPr>
        <w:t xml:space="preserve"> is per PIN. </w:t>
      </w:r>
    </w:p>
    <w:p w14:paraId="180BC7AE" w14:textId="1880CE7D" w:rsidR="00476366" w:rsidRDefault="00476366" w:rsidP="00B835EA">
      <w:pPr>
        <w:rPr>
          <w:lang w:eastAsia="ko-KR"/>
        </w:rPr>
      </w:pPr>
      <w:r>
        <w:rPr>
          <w:lang w:eastAsia="ko-KR"/>
        </w:rPr>
        <w:t xml:space="preserve">There is no </w:t>
      </w:r>
      <w:r w:rsidR="00782163">
        <w:rPr>
          <w:lang w:eastAsia="ko-KR"/>
        </w:rPr>
        <w:t xml:space="preserve">existing </w:t>
      </w:r>
      <w:r>
        <w:rPr>
          <w:lang w:eastAsia="ko-KR"/>
        </w:rPr>
        <w:t xml:space="preserve">mechanism </w:t>
      </w:r>
      <w:r w:rsidR="00074028">
        <w:rPr>
          <w:lang w:eastAsia="ko-KR"/>
        </w:rPr>
        <w:t>that can</w:t>
      </w:r>
      <w:r>
        <w:rPr>
          <w:lang w:eastAsia="ko-KR"/>
        </w:rPr>
        <w:t xml:space="preserve"> </w:t>
      </w:r>
      <w:r w:rsidR="00074028">
        <w:rPr>
          <w:lang w:eastAsia="ko-KR"/>
        </w:rPr>
        <w:t xml:space="preserve">support the </w:t>
      </w:r>
      <w:r>
        <w:rPr>
          <w:lang w:eastAsia="ko-KR"/>
        </w:rPr>
        <w:t>traffic</w:t>
      </w:r>
      <w:r w:rsidR="00074028">
        <w:rPr>
          <w:lang w:eastAsia="ko-KR"/>
        </w:rPr>
        <w:t xml:space="preserve"> splitting</w:t>
      </w:r>
      <w:r>
        <w:rPr>
          <w:lang w:eastAsia="ko-KR"/>
        </w:rPr>
        <w:t xml:space="preserve"> </w:t>
      </w:r>
      <w:r w:rsidR="0009062A">
        <w:rPr>
          <w:lang w:eastAsia="ko-KR"/>
        </w:rPr>
        <w:t xml:space="preserve">of a PIN </w:t>
      </w:r>
      <w:r w:rsidR="004F132C">
        <w:rPr>
          <w:lang w:eastAsia="ko-KR"/>
        </w:rPr>
        <w:t>for different route selection</w:t>
      </w:r>
      <w:r w:rsidR="00074028">
        <w:rPr>
          <w:lang w:eastAsia="ko-KR"/>
        </w:rPr>
        <w:t>s</w:t>
      </w:r>
      <w:r w:rsidR="004F132C">
        <w:rPr>
          <w:lang w:eastAsia="ko-KR"/>
        </w:rPr>
        <w:t>.</w:t>
      </w:r>
    </w:p>
    <w:p w14:paraId="3DC8CDAF" w14:textId="710D1222" w:rsidR="004F132C" w:rsidRDefault="004F132C" w:rsidP="004F132C">
      <w:pPr>
        <w:rPr>
          <w:b/>
          <w:bCs/>
        </w:rPr>
      </w:pPr>
      <w:r>
        <w:rPr>
          <w:b/>
          <w:bCs/>
        </w:rPr>
        <w:t>Conclusion 2: The requirement of s</w:t>
      </w:r>
      <w:r w:rsidRPr="004F132C">
        <w:rPr>
          <w:b/>
          <w:bCs/>
        </w:rPr>
        <w:t>plitting of traffic from a PIN into multiple PDU session is</w:t>
      </w:r>
      <w:r w:rsidR="003A4B1D">
        <w:rPr>
          <w:b/>
          <w:bCs/>
        </w:rPr>
        <w:t xml:space="preserve"> not clear</w:t>
      </w:r>
      <w:r>
        <w:rPr>
          <w:b/>
          <w:bCs/>
        </w:rPr>
        <w:t>.</w:t>
      </w:r>
      <w:r w:rsidR="003A4B1D">
        <w:rPr>
          <w:b/>
          <w:bCs/>
        </w:rPr>
        <w:t xml:space="preserve"> </w:t>
      </w:r>
      <w:r w:rsidR="00EA164D">
        <w:rPr>
          <w:b/>
          <w:bCs/>
        </w:rPr>
        <w:t>Considering the available TUs for PIN</w:t>
      </w:r>
      <w:r w:rsidR="00EA164D" w:rsidRPr="00EA164D">
        <w:rPr>
          <w:b/>
          <w:bCs/>
        </w:rPr>
        <w:t xml:space="preserve"> </w:t>
      </w:r>
      <w:r w:rsidR="00EA164D">
        <w:rPr>
          <w:b/>
          <w:bCs/>
        </w:rPr>
        <w:t xml:space="preserve">in Release 18, it is not feasible to develop a </w:t>
      </w:r>
      <w:r w:rsidR="00074028">
        <w:rPr>
          <w:b/>
          <w:bCs/>
        </w:rPr>
        <w:t xml:space="preserve">new </w:t>
      </w:r>
      <w:r w:rsidR="00EA164D">
        <w:rPr>
          <w:b/>
          <w:bCs/>
        </w:rPr>
        <w:t xml:space="preserve">solution to support </w:t>
      </w:r>
      <w:r w:rsidR="00716EC5">
        <w:rPr>
          <w:b/>
          <w:bCs/>
        </w:rPr>
        <w:t xml:space="preserve">traffic </w:t>
      </w:r>
      <w:r w:rsidR="00EA164D">
        <w:rPr>
          <w:b/>
          <w:bCs/>
        </w:rPr>
        <w:t xml:space="preserve">splitting </w:t>
      </w:r>
      <w:r w:rsidR="00716EC5">
        <w:rPr>
          <w:b/>
          <w:bCs/>
        </w:rPr>
        <w:t>of a PIN for different route</w:t>
      </w:r>
      <w:r w:rsidR="006C7ED8">
        <w:rPr>
          <w:b/>
          <w:bCs/>
        </w:rPr>
        <w:t xml:space="preserve"> selection</w:t>
      </w:r>
      <w:r w:rsidR="00074028">
        <w:rPr>
          <w:b/>
          <w:bCs/>
        </w:rPr>
        <w:t>s</w:t>
      </w:r>
      <w:r w:rsidR="00EA164D">
        <w:rPr>
          <w:b/>
          <w:bCs/>
        </w:rPr>
        <w:t xml:space="preserve"> in this release</w:t>
      </w:r>
      <w:r w:rsidR="0016172F">
        <w:rPr>
          <w:b/>
          <w:bCs/>
        </w:rPr>
        <w:t>.</w:t>
      </w:r>
    </w:p>
    <w:p w14:paraId="5079D8FD" w14:textId="0BC77FC6" w:rsidR="00C2114F" w:rsidRDefault="00C2114F" w:rsidP="00680A19">
      <w:pPr>
        <w:rPr>
          <w:lang w:eastAsia="ko-KR"/>
        </w:rPr>
      </w:pPr>
    </w:p>
    <w:p w14:paraId="2C4883CB" w14:textId="0721F1AC" w:rsidR="002F04F9" w:rsidRDefault="00E91556" w:rsidP="00BD05D4">
      <w:pPr>
        <w:pStyle w:val="Heading1"/>
      </w:pPr>
      <w:r>
        <w:t>2</w:t>
      </w:r>
      <w:r>
        <w:tab/>
        <w:t>Way forward</w:t>
      </w:r>
    </w:p>
    <w:p w14:paraId="3C410D1B" w14:textId="051E1949" w:rsidR="00E91556" w:rsidRDefault="00843F83" w:rsidP="00680A19">
      <w:r>
        <w:t>This paper conclude</w:t>
      </w:r>
      <w:r w:rsidR="00D6343F">
        <w:t>s</w:t>
      </w:r>
      <w:r>
        <w:t xml:space="preserve"> the following: </w:t>
      </w:r>
    </w:p>
    <w:p w14:paraId="2B3990F8" w14:textId="77777777" w:rsidR="00DA34A2" w:rsidRDefault="00DA34A2" w:rsidP="00DA34A2">
      <w:pPr>
        <w:rPr>
          <w:b/>
          <w:bCs/>
        </w:rPr>
      </w:pPr>
      <w:r>
        <w:rPr>
          <w:b/>
          <w:bCs/>
        </w:rPr>
        <w:t xml:space="preserve">Conclusion 1: </w:t>
      </w:r>
      <w:r w:rsidRPr="00AF596F">
        <w:rPr>
          <w:b/>
          <w:bCs/>
        </w:rPr>
        <w:t xml:space="preserve">Existing URSP </w:t>
      </w:r>
      <w:r>
        <w:rPr>
          <w:b/>
          <w:bCs/>
        </w:rPr>
        <w:t>handling mechanism can support the routing of multiple PINs into a PDU session if no different treatment is required.</w:t>
      </w:r>
    </w:p>
    <w:p w14:paraId="2448EE3B" w14:textId="3FBE7FFE" w:rsidR="00DA34A2" w:rsidRDefault="00DA34A2" w:rsidP="00DA34A2">
      <w:pPr>
        <w:rPr>
          <w:b/>
          <w:bCs/>
        </w:rPr>
      </w:pPr>
      <w:r>
        <w:rPr>
          <w:b/>
          <w:bCs/>
        </w:rPr>
        <w:lastRenderedPageBreak/>
        <w:t>Conclusion 2: The requirement of s</w:t>
      </w:r>
      <w:r w:rsidRPr="004F132C">
        <w:rPr>
          <w:b/>
          <w:bCs/>
        </w:rPr>
        <w:t>plitting of traffic from a PIN into multiple PDU session is</w:t>
      </w:r>
      <w:r>
        <w:rPr>
          <w:b/>
          <w:bCs/>
        </w:rPr>
        <w:t xml:space="preserve"> not clear. </w:t>
      </w:r>
      <w:r w:rsidR="00EA164D" w:rsidRPr="00EA164D">
        <w:rPr>
          <w:b/>
          <w:bCs/>
        </w:rPr>
        <w:t xml:space="preserve">Considering the available TUs for PIN in Release 18, it is not feasible to develop </w:t>
      </w:r>
      <w:r w:rsidR="00EA164D">
        <w:rPr>
          <w:b/>
          <w:bCs/>
        </w:rPr>
        <w:t>a</w:t>
      </w:r>
      <w:r w:rsidR="00EA164D" w:rsidRPr="00EA164D">
        <w:rPr>
          <w:b/>
          <w:bCs/>
        </w:rPr>
        <w:t xml:space="preserve"> </w:t>
      </w:r>
      <w:r w:rsidR="008E7A80">
        <w:rPr>
          <w:b/>
          <w:bCs/>
        </w:rPr>
        <w:t xml:space="preserve">new </w:t>
      </w:r>
      <w:r w:rsidR="00EA164D" w:rsidRPr="00EA164D">
        <w:rPr>
          <w:b/>
          <w:bCs/>
        </w:rPr>
        <w:t>solution to support traffic splitting of a PIN for different route selection</w:t>
      </w:r>
      <w:r w:rsidR="008E7A80">
        <w:rPr>
          <w:b/>
          <w:bCs/>
        </w:rPr>
        <w:t>s</w:t>
      </w:r>
      <w:r w:rsidR="00EA164D" w:rsidRPr="00EA164D">
        <w:rPr>
          <w:b/>
          <w:bCs/>
        </w:rPr>
        <w:t xml:space="preserve"> in this release.</w:t>
      </w:r>
    </w:p>
    <w:p w14:paraId="253724B4" w14:textId="77777777" w:rsidR="00353A66" w:rsidRDefault="00353A66" w:rsidP="00680A19"/>
    <w:p w14:paraId="29A92606" w14:textId="2C2F14A1" w:rsidR="00843F83" w:rsidRDefault="007937F9" w:rsidP="00680A19">
      <w:r>
        <w:t>Based on the above conclusions</w:t>
      </w:r>
      <w:r w:rsidR="00B5371F">
        <w:t>, th</w:t>
      </w:r>
      <w:r w:rsidR="007A213E">
        <w:t>is</w:t>
      </w:r>
      <w:r w:rsidR="00B5371F">
        <w:t xml:space="preserve"> paper </w:t>
      </w:r>
      <w:r w:rsidR="001A72AC">
        <w:t>ma</w:t>
      </w:r>
      <w:r w:rsidR="00D6343F">
        <w:t>kes</w:t>
      </w:r>
      <w:r w:rsidR="001A72AC">
        <w:t xml:space="preserve"> the following two proposals</w:t>
      </w:r>
      <w:r w:rsidR="007A213E">
        <w:t>.</w:t>
      </w:r>
    </w:p>
    <w:p w14:paraId="5125D95F" w14:textId="3D87C554" w:rsidR="001A72AC" w:rsidRPr="00EE3994" w:rsidRDefault="001A72AC" w:rsidP="001A72AC">
      <w:pPr>
        <w:rPr>
          <w:b/>
          <w:bCs/>
          <w:lang w:eastAsia="ko-KR"/>
        </w:rPr>
      </w:pPr>
      <w:r w:rsidRPr="00EE3994">
        <w:rPr>
          <w:b/>
          <w:bCs/>
          <w:lang w:eastAsia="ko-KR"/>
        </w:rPr>
        <w:t xml:space="preserve">Proposal 1: </w:t>
      </w:r>
      <w:r w:rsidR="00825E83" w:rsidRPr="00825E83">
        <w:rPr>
          <w:b/>
          <w:bCs/>
          <w:lang w:eastAsia="ko-KR"/>
        </w:rPr>
        <w:t xml:space="preserve">Multiple PINs may share a PDU session with the condition that no differentiation among those PINs </w:t>
      </w:r>
      <w:r w:rsidR="008F0459">
        <w:rPr>
          <w:b/>
          <w:bCs/>
          <w:lang w:eastAsia="ko-KR"/>
        </w:rPr>
        <w:t>is</w:t>
      </w:r>
      <w:r w:rsidR="008F0459" w:rsidRPr="00825E83">
        <w:rPr>
          <w:b/>
          <w:bCs/>
          <w:lang w:eastAsia="ko-KR"/>
        </w:rPr>
        <w:t xml:space="preserve"> </w:t>
      </w:r>
      <w:r w:rsidR="00825E83" w:rsidRPr="00825E83">
        <w:rPr>
          <w:b/>
          <w:bCs/>
          <w:lang w:eastAsia="ko-KR"/>
        </w:rPr>
        <w:t>needed</w:t>
      </w:r>
      <w:r w:rsidRPr="00EE3994">
        <w:rPr>
          <w:b/>
          <w:bCs/>
          <w:lang w:eastAsia="ko-KR"/>
        </w:rPr>
        <w:t>.</w:t>
      </w:r>
    </w:p>
    <w:p w14:paraId="5C583BE8" w14:textId="79D8FADB" w:rsidR="001A72AC" w:rsidRDefault="001A72AC" w:rsidP="001A72AC">
      <w:pPr>
        <w:rPr>
          <w:b/>
          <w:bCs/>
          <w:lang w:eastAsia="ko-KR"/>
        </w:rPr>
      </w:pPr>
      <w:r w:rsidRPr="00EE3994">
        <w:rPr>
          <w:b/>
          <w:bCs/>
          <w:lang w:eastAsia="ko-KR"/>
        </w:rPr>
        <w:t xml:space="preserve">Proposal </w:t>
      </w:r>
      <w:r>
        <w:rPr>
          <w:b/>
          <w:bCs/>
          <w:lang w:eastAsia="ko-KR"/>
        </w:rPr>
        <w:t>2</w:t>
      </w:r>
      <w:r w:rsidRPr="00EE3994">
        <w:rPr>
          <w:b/>
          <w:bCs/>
          <w:lang w:eastAsia="ko-KR"/>
        </w:rPr>
        <w:t xml:space="preserve">: </w:t>
      </w:r>
      <w:r w:rsidR="00353A66">
        <w:rPr>
          <w:b/>
          <w:bCs/>
          <w:lang w:eastAsia="ko-KR"/>
        </w:rPr>
        <w:t xml:space="preserve">One PIN </w:t>
      </w:r>
      <w:r w:rsidR="00F17E50">
        <w:rPr>
          <w:b/>
          <w:bCs/>
          <w:lang w:eastAsia="ko-KR"/>
        </w:rPr>
        <w:t>is</w:t>
      </w:r>
      <w:r w:rsidR="00353A66">
        <w:rPr>
          <w:b/>
          <w:bCs/>
          <w:lang w:eastAsia="ko-KR"/>
        </w:rPr>
        <w:t xml:space="preserve"> served by </w:t>
      </w:r>
      <w:r w:rsidR="00F17E50">
        <w:rPr>
          <w:b/>
          <w:bCs/>
          <w:lang w:eastAsia="ko-KR"/>
        </w:rPr>
        <w:t xml:space="preserve">only </w:t>
      </w:r>
      <w:r w:rsidR="00353A66">
        <w:rPr>
          <w:b/>
          <w:bCs/>
          <w:lang w:eastAsia="ko-KR"/>
        </w:rPr>
        <w:t>one PDU session.</w:t>
      </w:r>
      <w:r>
        <w:rPr>
          <w:b/>
          <w:bCs/>
          <w:lang w:eastAsia="ko-KR"/>
        </w:rPr>
        <w:t xml:space="preserve"> </w:t>
      </w:r>
    </w:p>
    <w:p w14:paraId="29D30A39" w14:textId="77777777" w:rsidR="00353A66" w:rsidRDefault="00353A66" w:rsidP="001A72AC">
      <w:pPr>
        <w:rPr>
          <w:b/>
          <w:bCs/>
          <w:lang w:eastAsia="ko-KR"/>
        </w:rPr>
      </w:pPr>
    </w:p>
    <w:p w14:paraId="52CB039E" w14:textId="33A61D77" w:rsidR="003153BA" w:rsidRDefault="00241B34" w:rsidP="003153BA">
      <w:pPr>
        <w:pStyle w:val="Heading1"/>
        <w:rPr>
          <w:noProof/>
          <w:lang w:eastAsia="ko-KR"/>
        </w:rPr>
      </w:pPr>
      <w:r>
        <w:rPr>
          <w:noProof/>
          <w:lang w:eastAsia="ko-KR"/>
        </w:rPr>
        <w:t>3</w:t>
      </w:r>
      <w:r w:rsidR="003153BA">
        <w:rPr>
          <w:noProof/>
          <w:lang w:eastAsia="ko-KR"/>
        </w:rPr>
        <w:t>.</w:t>
      </w:r>
      <w:r w:rsidR="003153BA">
        <w:rPr>
          <w:noProof/>
          <w:lang w:eastAsia="ko-KR"/>
        </w:rPr>
        <w:tab/>
      </w:r>
      <w:r w:rsidR="0077550D">
        <w:rPr>
          <w:noProof/>
          <w:lang w:eastAsia="ko-KR"/>
        </w:rPr>
        <w:t>References</w:t>
      </w:r>
    </w:p>
    <w:p w14:paraId="1E8340BD" w14:textId="30DDAEFA" w:rsidR="003D4A1B" w:rsidRDefault="0077550D" w:rsidP="003D4A1B">
      <w:pPr>
        <w:pStyle w:val="EX"/>
        <w:rPr>
          <w:lang w:eastAsia="ko-KR"/>
        </w:rPr>
      </w:pPr>
      <w:r>
        <w:rPr>
          <w:lang w:eastAsia="ko-KR"/>
        </w:rPr>
        <w:t>[1]</w:t>
      </w:r>
      <w:r>
        <w:rPr>
          <w:lang w:eastAsia="ko-KR"/>
        </w:rPr>
        <w:tab/>
      </w:r>
      <w:r w:rsidR="008E67FF" w:rsidRPr="008E67FF">
        <w:rPr>
          <w:lang w:eastAsia="ko-KR"/>
        </w:rPr>
        <w:t>3GPP TS 23.501: "System Architecture for the 5G System; Stage 2".</w:t>
      </w:r>
    </w:p>
    <w:p w14:paraId="7B4F547A" w14:textId="11C9FF3C" w:rsidR="005E642E" w:rsidRDefault="005E642E" w:rsidP="005E642E">
      <w:pPr>
        <w:pStyle w:val="EX"/>
        <w:rPr>
          <w:lang w:eastAsia="ko-KR"/>
        </w:rPr>
      </w:pPr>
      <w:r>
        <w:rPr>
          <w:lang w:eastAsia="ko-KR"/>
        </w:rPr>
        <w:t>[2]</w:t>
      </w:r>
      <w:r>
        <w:rPr>
          <w:lang w:eastAsia="ko-KR"/>
        </w:rPr>
        <w:tab/>
      </w:r>
      <w:r w:rsidRPr="00BE2315">
        <w:rPr>
          <w:lang w:eastAsia="ko-KR"/>
        </w:rPr>
        <w:t>3GPP TS 23.503: "Policy and Charging Control Framework for the 5G System".</w:t>
      </w:r>
    </w:p>
    <w:p w14:paraId="49C90B48" w14:textId="31C37F8B" w:rsidR="0077550D" w:rsidRDefault="003D4A1B" w:rsidP="003D4A1B">
      <w:pPr>
        <w:pStyle w:val="EX"/>
        <w:rPr>
          <w:lang w:eastAsia="ko-KR"/>
        </w:rPr>
      </w:pPr>
      <w:r>
        <w:rPr>
          <w:lang w:eastAsia="ko-KR"/>
        </w:rPr>
        <w:t>[</w:t>
      </w:r>
      <w:r w:rsidR="005E642E">
        <w:rPr>
          <w:lang w:eastAsia="ko-KR"/>
        </w:rPr>
        <w:t>3</w:t>
      </w:r>
      <w:r>
        <w:rPr>
          <w:lang w:eastAsia="ko-KR"/>
        </w:rPr>
        <w:t>]</w:t>
      </w:r>
      <w:r>
        <w:rPr>
          <w:lang w:eastAsia="ko-KR"/>
        </w:rPr>
        <w:tab/>
      </w:r>
      <w:r w:rsidR="00FF6483" w:rsidRPr="00FF6483">
        <w:rPr>
          <w:lang w:eastAsia="ko-KR"/>
        </w:rPr>
        <w:t>3GPP TS 24.526: "UE Equipment (UE) policies for 5G System (5GS); Stage 3".</w:t>
      </w:r>
    </w:p>
    <w:sectPr w:rsidR="0077550D"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321F" w14:textId="77777777" w:rsidR="00E13A3F" w:rsidRDefault="00E13A3F">
      <w:r>
        <w:separator/>
      </w:r>
    </w:p>
  </w:endnote>
  <w:endnote w:type="continuationSeparator" w:id="0">
    <w:p w14:paraId="4D6FA1C0" w14:textId="77777777" w:rsidR="00E13A3F" w:rsidRDefault="00E1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42410"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2618827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F03DD" w14:textId="77777777" w:rsidR="00E13A3F" w:rsidRDefault="00E13A3F">
      <w:r>
        <w:separator/>
      </w:r>
    </w:p>
  </w:footnote>
  <w:footnote w:type="continuationSeparator" w:id="0">
    <w:p w14:paraId="0A4707F8" w14:textId="77777777" w:rsidR="00E13A3F" w:rsidRDefault="00E13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3473F19"/>
    <w:multiLevelType w:val="hybridMultilevel"/>
    <w:tmpl w:val="A4C21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246501415">
    <w:abstractNumId w:val="2"/>
  </w:num>
  <w:num w:numId="2" w16cid:durableId="269316208">
    <w:abstractNumId w:val="0"/>
  </w:num>
  <w:num w:numId="3" w16cid:durableId="1527717177">
    <w:abstractNumId w:val="3"/>
  </w:num>
  <w:num w:numId="4" w16cid:durableId="22696174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45F"/>
    <w:rsid w:val="000057E5"/>
    <w:rsid w:val="00005C3C"/>
    <w:rsid w:val="00005EF0"/>
    <w:rsid w:val="00006543"/>
    <w:rsid w:val="00006595"/>
    <w:rsid w:val="00006950"/>
    <w:rsid w:val="000073A7"/>
    <w:rsid w:val="00007A01"/>
    <w:rsid w:val="00010CCA"/>
    <w:rsid w:val="00010F5D"/>
    <w:rsid w:val="00012335"/>
    <w:rsid w:val="00012C84"/>
    <w:rsid w:val="000133ED"/>
    <w:rsid w:val="00013794"/>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3D"/>
    <w:rsid w:val="00030C81"/>
    <w:rsid w:val="00030DE6"/>
    <w:rsid w:val="0003120D"/>
    <w:rsid w:val="0003157C"/>
    <w:rsid w:val="000318AD"/>
    <w:rsid w:val="00031975"/>
    <w:rsid w:val="0003227F"/>
    <w:rsid w:val="00032F89"/>
    <w:rsid w:val="000330ED"/>
    <w:rsid w:val="0003365B"/>
    <w:rsid w:val="00033787"/>
    <w:rsid w:val="00033919"/>
    <w:rsid w:val="00033C4B"/>
    <w:rsid w:val="00033D5B"/>
    <w:rsid w:val="00033DD2"/>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08"/>
    <w:rsid w:val="000433F7"/>
    <w:rsid w:val="00043C75"/>
    <w:rsid w:val="000445FD"/>
    <w:rsid w:val="0004487B"/>
    <w:rsid w:val="000448FE"/>
    <w:rsid w:val="0004547F"/>
    <w:rsid w:val="00045758"/>
    <w:rsid w:val="00045AD0"/>
    <w:rsid w:val="00045DFA"/>
    <w:rsid w:val="00045FB4"/>
    <w:rsid w:val="00046377"/>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60E"/>
    <w:rsid w:val="000607A9"/>
    <w:rsid w:val="00060C84"/>
    <w:rsid w:val="00061611"/>
    <w:rsid w:val="00061666"/>
    <w:rsid w:val="000617F8"/>
    <w:rsid w:val="00061C74"/>
    <w:rsid w:val="00061C85"/>
    <w:rsid w:val="00061FA5"/>
    <w:rsid w:val="00062070"/>
    <w:rsid w:val="000625E5"/>
    <w:rsid w:val="0006276B"/>
    <w:rsid w:val="0006298E"/>
    <w:rsid w:val="000635D2"/>
    <w:rsid w:val="000635E0"/>
    <w:rsid w:val="000636B7"/>
    <w:rsid w:val="00063757"/>
    <w:rsid w:val="000637BB"/>
    <w:rsid w:val="00063D55"/>
    <w:rsid w:val="00063EA6"/>
    <w:rsid w:val="000646C5"/>
    <w:rsid w:val="00064B6C"/>
    <w:rsid w:val="00064BE3"/>
    <w:rsid w:val="00066325"/>
    <w:rsid w:val="00066455"/>
    <w:rsid w:val="00067406"/>
    <w:rsid w:val="000704D7"/>
    <w:rsid w:val="000708AE"/>
    <w:rsid w:val="00071018"/>
    <w:rsid w:val="00071380"/>
    <w:rsid w:val="0007156D"/>
    <w:rsid w:val="00071812"/>
    <w:rsid w:val="00073FBF"/>
    <w:rsid w:val="00074028"/>
    <w:rsid w:val="00074040"/>
    <w:rsid w:val="00074183"/>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014"/>
    <w:rsid w:val="000846CD"/>
    <w:rsid w:val="0008483C"/>
    <w:rsid w:val="00085C2C"/>
    <w:rsid w:val="00085E9C"/>
    <w:rsid w:val="00085EBB"/>
    <w:rsid w:val="0008655D"/>
    <w:rsid w:val="00086967"/>
    <w:rsid w:val="0009062A"/>
    <w:rsid w:val="00090E98"/>
    <w:rsid w:val="00091453"/>
    <w:rsid w:val="00091954"/>
    <w:rsid w:val="000919A6"/>
    <w:rsid w:val="00091AC8"/>
    <w:rsid w:val="00091CDD"/>
    <w:rsid w:val="00091E7A"/>
    <w:rsid w:val="000921E8"/>
    <w:rsid w:val="0009240C"/>
    <w:rsid w:val="000929FB"/>
    <w:rsid w:val="00092DCA"/>
    <w:rsid w:val="00092E6E"/>
    <w:rsid w:val="00094771"/>
    <w:rsid w:val="00094EDA"/>
    <w:rsid w:val="000956E9"/>
    <w:rsid w:val="00095989"/>
    <w:rsid w:val="00095ABD"/>
    <w:rsid w:val="00095D94"/>
    <w:rsid w:val="00096BFF"/>
    <w:rsid w:val="00097696"/>
    <w:rsid w:val="0009777A"/>
    <w:rsid w:val="000A0040"/>
    <w:rsid w:val="000A008E"/>
    <w:rsid w:val="000A0129"/>
    <w:rsid w:val="000A0623"/>
    <w:rsid w:val="000A0992"/>
    <w:rsid w:val="000A0A11"/>
    <w:rsid w:val="000A0A9C"/>
    <w:rsid w:val="000A14C8"/>
    <w:rsid w:val="000A17EC"/>
    <w:rsid w:val="000A19A3"/>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A39"/>
    <w:rsid w:val="000B0BAB"/>
    <w:rsid w:val="000B1508"/>
    <w:rsid w:val="000B17B6"/>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5F0"/>
    <w:rsid w:val="000C2602"/>
    <w:rsid w:val="000C2770"/>
    <w:rsid w:val="000C2AE1"/>
    <w:rsid w:val="000C35D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404"/>
    <w:rsid w:val="000D5944"/>
    <w:rsid w:val="000D5F35"/>
    <w:rsid w:val="000D622F"/>
    <w:rsid w:val="000D63D3"/>
    <w:rsid w:val="000D65D8"/>
    <w:rsid w:val="000D68E1"/>
    <w:rsid w:val="000D6FA8"/>
    <w:rsid w:val="000D7460"/>
    <w:rsid w:val="000D76FF"/>
    <w:rsid w:val="000E0D76"/>
    <w:rsid w:val="000E139D"/>
    <w:rsid w:val="000E140F"/>
    <w:rsid w:val="000E1E2C"/>
    <w:rsid w:val="000E1F01"/>
    <w:rsid w:val="000E1FCE"/>
    <w:rsid w:val="000E2120"/>
    <w:rsid w:val="000E24A4"/>
    <w:rsid w:val="000E2C54"/>
    <w:rsid w:val="000E319A"/>
    <w:rsid w:val="000E36E6"/>
    <w:rsid w:val="000E3862"/>
    <w:rsid w:val="000E3DD8"/>
    <w:rsid w:val="000E5A3B"/>
    <w:rsid w:val="000E60FB"/>
    <w:rsid w:val="000E6166"/>
    <w:rsid w:val="000E61FA"/>
    <w:rsid w:val="000E6539"/>
    <w:rsid w:val="000E6598"/>
    <w:rsid w:val="000E6C12"/>
    <w:rsid w:val="000E75AE"/>
    <w:rsid w:val="000E791C"/>
    <w:rsid w:val="000E79DA"/>
    <w:rsid w:val="000E7BC8"/>
    <w:rsid w:val="000E7E97"/>
    <w:rsid w:val="000E7F56"/>
    <w:rsid w:val="000F0834"/>
    <w:rsid w:val="000F0A83"/>
    <w:rsid w:val="000F104C"/>
    <w:rsid w:val="000F1886"/>
    <w:rsid w:val="000F1D84"/>
    <w:rsid w:val="000F1EDE"/>
    <w:rsid w:val="000F2722"/>
    <w:rsid w:val="000F3799"/>
    <w:rsid w:val="000F3C1D"/>
    <w:rsid w:val="000F3E52"/>
    <w:rsid w:val="000F4C44"/>
    <w:rsid w:val="000F4DA0"/>
    <w:rsid w:val="000F5F87"/>
    <w:rsid w:val="000F76CF"/>
    <w:rsid w:val="000F78CE"/>
    <w:rsid w:val="0010071C"/>
    <w:rsid w:val="001015C3"/>
    <w:rsid w:val="00101C1B"/>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6D9"/>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D8C"/>
    <w:rsid w:val="0012241D"/>
    <w:rsid w:val="0012276F"/>
    <w:rsid w:val="00122FFD"/>
    <w:rsid w:val="00123A88"/>
    <w:rsid w:val="00124CB2"/>
    <w:rsid w:val="00124F20"/>
    <w:rsid w:val="001252EE"/>
    <w:rsid w:val="00125AA7"/>
    <w:rsid w:val="00125CD3"/>
    <w:rsid w:val="00126BDD"/>
    <w:rsid w:val="00127B02"/>
    <w:rsid w:val="00127CB6"/>
    <w:rsid w:val="00130019"/>
    <w:rsid w:val="0013026B"/>
    <w:rsid w:val="00130664"/>
    <w:rsid w:val="00130FF8"/>
    <w:rsid w:val="001315C0"/>
    <w:rsid w:val="00132259"/>
    <w:rsid w:val="001331FB"/>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5F3"/>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F4C"/>
    <w:rsid w:val="001616E8"/>
    <w:rsid w:val="0016172F"/>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6884"/>
    <w:rsid w:val="001676F5"/>
    <w:rsid w:val="00167B9A"/>
    <w:rsid w:val="00167E8B"/>
    <w:rsid w:val="00167F58"/>
    <w:rsid w:val="001703F9"/>
    <w:rsid w:val="001705C2"/>
    <w:rsid w:val="00170EA6"/>
    <w:rsid w:val="0017167A"/>
    <w:rsid w:val="00171722"/>
    <w:rsid w:val="00172069"/>
    <w:rsid w:val="00172390"/>
    <w:rsid w:val="00172531"/>
    <w:rsid w:val="00172B3C"/>
    <w:rsid w:val="00173855"/>
    <w:rsid w:val="00173A27"/>
    <w:rsid w:val="00173D55"/>
    <w:rsid w:val="001742FF"/>
    <w:rsid w:val="001745E8"/>
    <w:rsid w:val="0017492E"/>
    <w:rsid w:val="00175314"/>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92B"/>
    <w:rsid w:val="00185C1B"/>
    <w:rsid w:val="00185F5D"/>
    <w:rsid w:val="0018697C"/>
    <w:rsid w:val="00186B32"/>
    <w:rsid w:val="001872BA"/>
    <w:rsid w:val="0018776E"/>
    <w:rsid w:val="0018784A"/>
    <w:rsid w:val="00187955"/>
    <w:rsid w:val="00187E7F"/>
    <w:rsid w:val="00190CD8"/>
    <w:rsid w:val="0019141E"/>
    <w:rsid w:val="001914FC"/>
    <w:rsid w:val="00191560"/>
    <w:rsid w:val="00191885"/>
    <w:rsid w:val="00192FB4"/>
    <w:rsid w:val="00193421"/>
    <w:rsid w:val="00193872"/>
    <w:rsid w:val="00193B00"/>
    <w:rsid w:val="00193BE4"/>
    <w:rsid w:val="00194223"/>
    <w:rsid w:val="001945AC"/>
    <w:rsid w:val="00194F7D"/>
    <w:rsid w:val="001964CC"/>
    <w:rsid w:val="00196BDB"/>
    <w:rsid w:val="00197234"/>
    <w:rsid w:val="00197799"/>
    <w:rsid w:val="00197AC7"/>
    <w:rsid w:val="00197CEB"/>
    <w:rsid w:val="001A0377"/>
    <w:rsid w:val="001A05F5"/>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00D"/>
    <w:rsid w:val="001A72AC"/>
    <w:rsid w:val="001A78B5"/>
    <w:rsid w:val="001A78E7"/>
    <w:rsid w:val="001A7C5D"/>
    <w:rsid w:val="001B0476"/>
    <w:rsid w:val="001B0961"/>
    <w:rsid w:val="001B09C4"/>
    <w:rsid w:val="001B0A7C"/>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0A"/>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6E2"/>
    <w:rsid w:val="001D0FDB"/>
    <w:rsid w:val="001D140A"/>
    <w:rsid w:val="001D14C3"/>
    <w:rsid w:val="001D1FBE"/>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E79"/>
    <w:rsid w:val="001E1F74"/>
    <w:rsid w:val="001E2B8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CDB"/>
    <w:rsid w:val="001F6192"/>
    <w:rsid w:val="001F7305"/>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C2"/>
    <w:rsid w:val="00204D5E"/>
    <w:rsid w:val="002053C8"/>
    <w:rsid w:val="00205989"/>
    <w:rsid w:val="00206E6A"/>
    <w:rsid w:val="002070EE"/>
    <w:rsid w:val="0020737F"/>
    <w:rsid w:val="00207DB5"/>
    <w:rsid w:val="002103EA"/>
    <w:rsid w:val="00210D09"/>
    <w:rsid w:val="00210EC5"/>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6F46"/>
    <w:rsid w:val="00220168"/>
    <w:rsid w:val="00220785"/>
    <w:rsid w:val="00220E61"/>
    <w:rsid w:val="00220EAF"/>
    <w:rsid w:val="00220F25"/>
    <w:rsid w:val="00221B70"/>
    <w:rsid w:val="002220D1"/>
    <w:rsid w:val="002225C8"/>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2BD"/>
    <w:rsid w:val="00236B1C"/>
    <w:rsid w:val="002375DA"/>
    <w:rsid w:val="00237899"/>
    <w:rsid w:val="00237D22"/>
    <w:rsid w:val="00237F25"/>
    <w:rsid w:val="00237F70"/>
    <w:rsid w:val="00237F81"/>
    <w:rsid w:val="0024061C"/>
    <w:rsid w:val="00240698"/>
    <w:rsid w:val="00240905"/>
    <w:rsid w:val="0024102C"/>
    <w:rsid w:val="00241253"/>
    <w:rsid w:val="002413D8"/>
    <w:rsid w:val="00241B34"/>
    <w:rsid w:val="00242087"/>
    <w:rsid w:val="00242096"/>
    <w:rsid w:val="002421A8"/>
    <w:rsid w:val="00242503"/>
    <w:rsid w:val="00242A88"/>
    <w:rsid w:val="0024372D"/>
    <w:rsid w:val="00243CB2"/>
    <w:rsid w:val="00243DB2"/>
    <w:rsid w:val="0024427B"/>
    <w:rsid w:val="002442A9"/>
    <w:rsid w:val="00245129"/>
    <w:rsid w:val="002457B3"/>
    <w:rsid w:val="00245D45"/>
    <w:rsid w:val="00245DA8"/>
    <w:rsid w:val="00247977"/>
    <w:rsid w:val="002502C6"/>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6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B81"/>
    <w:rsid w:val="00274284"/>
    <w:rsid w:val="00274500"/>
    <w:rsid w:val="002747F5"/>
    <w:rsid w:val="00274D5D"/>
    <w:rsid w:val="00274F56"/>
    <w:rsid w:val="00274FFE"/>
    <w:rsid w:val="002750BA"/>
    <w:rsid w:val="00275D12"/>
    <w:rsid w:val="00275D91"/>
    <w:rsid w:val="0027620F"/>
    <w:rsid w:val="00276480"/>
    <w:rsid w:val="00277155"/>
    <w:rsid w:val="002778E9"/>
    <w:rsid w:val="00280118"/>
    <w:rsid w:val="0028071C"/>
    <w:rsid w:val="00280997"/>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64"/>
    <w:rsid w:val="00287992"/>
    <w:rsid w:val="00287B5C"/>
    <w:rsid w:val="00287BC4"/>
    <w:rsid w:val="0029017C"/>
    <w:rsid w:val="0029042D"/>
    <w:rsid w:val="00290660"/>
    <w:rsid w:val="0029074E"/>
    <w:rsid w:val="0029084F"/>
    <w:rsid w:val="00290CBC"/>
    <w:rsid w:val="002912C6"/>
    <w:rsid w:val="002929D9"/>
    <w:rsid w:val="00293019"/>
    <w:rsid w:val="0029314B"/>
    <w:rsid w:val="00293151"/>
    <w:rsid w:val="002936CA"/>
    <w:rsid w:val="00293ADF"/>
    <w:rsid w:val="00293CE6"/>
    <w:rsid w:val="0029439D"/>
    <w:rsid w:val="00294FBE"/>
    <w:rsid w:val="00295765"/>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DC"/>
    <w:rsid w:val="002A2852"/>
    <w:rsid w:val="002A2C1B"/>
    <w:rsid w:val="002A311A"/>
    <w:rsid w:val="002A33E8"/>
    <w:rsid w:val="002A4362"/>
    <w:rsid w:val="002A4387"/>
    <w:rsid w:val="002A45C7"/>
    <w:rsid w:val="002A49AB"/>
    <w:rsid w:val="002A4F94"/>
    <w:rsid w:val="002A5686"/>
    <w:rsid w:val="002A598A"/>
    <w:rsid w:val="002A5A4F"/>
    <w:rsid w:val="002A6E4B"/>
    <w:rsid w:val="002A7096"/>
    <w:rsid w:val="002A75D5"/>
    <w:rsid w:val="002A777D"/>
    <w:rsid w:val="002A7CE2"/>
    <w:rsid w:val="002A7D28"/>
    <w:rsid w:val="002B0855"/>
    <w:rsid w:val="002B0C5A"/>
    <w:rsid w:val="002B17B2"/>
    <w:rsid w:val="002B1BC7"/>
    <w:rsid w:val="002B1E98"/>
    <w:rsid w:val="002B259D"/>
    <w:rsid w:val="002B26A4"/>
    <w:rsid w:val="002B2E7C"/>
    <w:rsid w:val="002B2ED7"/>
    <w:rsid w:val="002B3064"/>
    <w:rsid w:val="002B3530"/>
    <w:rsid w:val="002B3957"/>
    <w:rsid w:val="002B3994"/>
    <w:rsid w:val="002B3BBF"/>
    <w:rsid w:val="002B4572"/>
    <w:rsid w:val="002B463A"/>
    <w:rsid w:val="002B5970"/>
    <w:rsid w:val="002B61A5"/>
    <w:rsid w:val="002B62D4"/>
    <w:rsid w:val="002B7225"/>
    <w:rsid w:val="002B7298"/>
    <w:rsid w:val="002B76F6"/>
    <w:rsid w:val="002C0229"/>
    <w:rsid w:val="002C0350"/>
    <w:rsid w:val="002C04FD"/>
    <w:rsid w:val="002C055B"/>
    <w:rsid w:val="002C179E"/>
    <w:rsid w:val="002C191A"/>
    <w:rsid w:val="002C1D5F"/>
    <w:rsid w:val="002C1DC1"/>
    <w:rsid w:val="002C2040"/>
    <w:rsid w:val="002C285A"/>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6AC"/>
    <w:rsid w:val="002D083D"/>
    <w:rsid w:val="002D0986"/>
    <w:rsid w:val="002D1AC1"/>
    <w:rsid w:val="002D1D65"/>
    <w:rsid w:val="002D2BF9"/>
    <w:rsid w:val="002D3487"/>
    <w:rsid w:val="002D376D"/>
    <w:rsid w:val="002D451F"/>
    <w:rsid w:val="002D4BDB"/>
    <w:rsid w:val="002D5024"/>
    <w:rsid w:val="002D52A9"/>
    <w:rsid w:val="002D53EF"/>
    <w:rsid w:val="002D6003"/>
    <w:rsid w:val="002D6292"/>
    <w:rsid w:val="002D70A4"/>
    <w:rsid w:val="002D73D8"/>
    <w:rsid w:val="002D792A"/>
    <w:rsid w:val="002D79EB"/>
    <w:rsid w:val="002D7B55"/>
    <w:rsid w:val="002D7E79"/>
    <w:rsid w:val="002E0354"/>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5CDB"/>
    <w:rsid w:val="002E6F96"/>
    <w:rsid w:val="002E7155"/>
    <w:rsid w:val="002E74F5"/>
    <w:rsid w:val="002E768C"/>
    <w:rsid w:val="002E7CFC"/>
    <w:rsid w:val="002E7E0B"/>
    <w:rsid w:val="002F04F9"/>
    <w:rsid w:val="002F079E"/>
    <w:rsid w:val="002F0972"/>
    <w:rsid w:val="002F1116"/>
    <w:rsid w:val="002F15A7"/>
    <w:rsid w:val="002F15E8"/>
    <w:rsid w:val="002F337F"/>
    <w:rsid w:val="002F3599"/>
    <w:rsid w:val="002F3C6F"/>
    <w:rsid w:val="002F40D3"/>
    <w:rsid w:val="002F46F7"/>
    <w:rsid w:val="002F4F90"/>
    <w:rsid w:val="002F5EB0"/>
    <w:rsid w:val="002F603C"/>
    <w:rsid w:val="002F68B6"/>
    <w:rsid w:val="002F6EBE"/>
    <w:rsid w:val="002F7231"/>
    <w:rsid w:val="002F7271"/>
    <w:rsid w:val="002F7A91"/>
    <w:rsid w:val="003006A5"/>
    <w:rsid w:val="003007BD"/>
    <w:rsid w:val="00300B07"/>
    <w:rsid w:val="00301335"/>
    <w:rsid w:val="003014A0"/>
    <w:rsid w:val="00301A10"/>
    <w:rsid w:val="00302C7E"/>
    <w:rsid w:val="003032BA"/>
    <w:rsid w:val="00303891"/>
    <w:rsid w:val="003039AB"/>
    <w:rsid w:val="00303B97"/>
    <w:rsid w:val="00303C23"/>
    <w:rsid w:val="00303F91"/>
    <w:rsid w:val="003043A4"/>
    <w:rsid w:val="003048D4"/>
    <w:rsid w:val="00304A7F"/>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43E"/>
    <w:rsid w:val="00314807"/>
    <w:rsid w:val="00314E11"/>
    <w:rsid w:val="003153BA"/>
    <w:rsid w:val="00315770"/>
    <w:rsid w:val="00315819"/>
    <w:rsid w:val="003158EC"/>
    <w:rsid w:val="00315B44"/>
    <w:rsid w:val="003161E1"/>
    <w:rsid w:val="00316852"/>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03"/>
    <w:rsid w:val="00325E4F"/>
    <w:rsid w:val="00326E79"/>
    <w:rsid w:val="0032721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65"/>
    <w:rsid w:val="00340EF3"/>
    <w:rsid w:val="003415EB"/>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872"/>
    <w:rsid w:val="00346A29"/>
    <w:rsid w:val="00346AC6"/>
    <w:rsid w:val="0034710A"/>
    <w:rsid w:val="003475A6"/>
    <w:rsid w:val="003476EB"/>
    <w:rsid w:val="00347D87"/>
    <w:rsid w:val="00347F49"/>
    <w:rsid w:val="00350063"/>
    <w:rsid w:val="00350433"/>
    <w:rsid w:val="0035079C"/>
    <w:rsid w:val="003507D6"/>
    <w:rsid w:val="00350C48"/>
    <w:rsid w:val="00351B10"/>
    <w:rsid w:val="0035291A"/>
    <w:rsid w:val="0035366B"/>
    <w:rsid w:val="00353A66"/>
    <w:rsid w:val="00353B75"/>
    <w:rsid w:val="003546BF"/>
    <w:rsid w:val="00354F2B"/>
    <w:rsid w:val="00355DB8"/>
    <w:rsid w:val="00355E13"/>
    <w:rsid w:val="0035601A"/>
    <w:rsid w:val="0035630F"/>
    <w:rsid w:val="0035662B"/>
    <w:rsid w:val="0035685D"/>
    <w:rsid w:val="00356DA9"/>
    <w:rsid w:val="00356EA1"/>
    <w:rsid w:val="0035743B"/>
    <w:rsid w:val="0035756A"/>
    <w:rsid w:val="00357670"/>
    <w:rsid w:val="00357D2F"/>
    <w:rsid w:val="00360086"/>
    <w:rsid w:val="003610CA"/>
    <w:rsid w:val="003613D0"/>
    <w:rsid w:val="00361605"/>
    <w:rsid w:val="00362354"/>
    <w:rsid w:val="00362B5D"/>
    <w:rsid w:val="003635B5"/>
    <w:rsid w:val="00363730"/>
    <w:rsid w:val="00363D71"/>
    <w:rsid w:val="0036411B"/>
    <w:rsid w:val="00364916"/>
    <w:rsid w:val="00364CA4"/>
    <w:rsid w:val="00364CE1"/>
    <w:rsid w:val="0036572D"/>
    <w:rsid w:val="0036584D"/>
    <w:rsid w:val="00365F57"/>
    <w:rsid w:val="003664E7"/>
    <w:rsid w:val="00366E23"/>
    <w:rsid w:val="00367280"/>
    <w:rsid w:val="00367DAF"/>
    <w:rsid w:val="0037035F"/>
    <w:rsid w:val="00370559"/>
    <w:rsid w:val="00370CBD"/>
    <w:rsid w:val="00371A2A"/>
    <w:rsid w:val="0037293D"/>
    <w:rsid w:val="00372A26"/>
    <w:rsid w:val="00373359"/>
    <w:rsid w:val="003737A1"/>
    <w:rsid w:val="0037380F"/>
    <w:rsid w:val="003738D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A8"/>
    <w:rsid w:val="00383AC0"/>
    <w:rsid w:val="00383D64"/>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691A"/>
    <w:rsid w:val="00396DA2"/>
    <w:rsid w:val="0039775A"/>
    <w:rsid w:val="00397946"/>
    <w:rsid w:val="00397A37"/>
    <w:rsid w:val="00397A44"/>
    <w:rsid w:val="00397BCE"/>
    <w:rsid w:val="00397C74"/>
    <w:rsid w:val="00397FC3"/>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B1D"/>
    <w:rsid w:val="003A5069"/>
    <w:rsid w:val="003A6711"/>
    <w:rsid w:val="003A73CD"/>
    <w:rsid w:val="003A76B9"/>
    <w:rsid w:val="003B04D7"/>
    <w:rsid w:val="003B057C"/>
    <w:rsid w:val="003B06C7"/>
    <w:rsid w:val="003B06F7"/>
    <w:rsid w:val="003B0A1F"/>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23A"/>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EA0"/>
    <w:rsid w:val="003D4340"/>
    <w:rsid w:val="003D4626"/>
    <w:rsid w:val="003D4A1B"/>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9D4"/>
    <w:rsid w:val="003E4EC7"/>
    <w:rsid w:val="003E5581"/>
    <w:rsid w:val="003E5982"/>
    <w:rsid w:val="003E5C2F"/>
    <w:rsid w:val="003E5DAF"/>
    <w:rsid w:val="003E671A"/>
    <w:rsid w:val="003E676A"/>
    <w:rsid w:val="003E6D86"/>
    <w:rsid w:val="003E73F0"/>
    <w:rsid w:val="003E7A82"/>
    <w:rsid w:val="003F10B6"/>
    <w:rsid w:val="003F117E"/>
    <w:rsid w:val="003F1ED1"/>
    <w:rsid w:val="003F2734"/>
    <w:rsid w:val="003F28C6"/>
    <w:rsid w:val="003F28C9"/>
    <w:rsid w:val="003F2968"/>
    <w:rsid w:val="003F2EA3"/>
    <w:rsid w:val="003F37AE"/>
    <w:rsid w:val="003F37B3"/>
    <w:rsid w:val="003F390F"/>
    <w:rsid w:val="003F3EA1"/>
    <w:rsid w:val="003F40BE"/>
    <w:rsid w:val="003F45A2"/>
    <w:rsid w:val="003F4718"/>
    <w:rsid w:val="003F511B"/>
    <w:rsid w:val="003F51AC"/>
    <w:rsid w:val="003F5305"/>
    <w:rsid w:val="003F544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401"/>
    <w:rsid w:val="004108F9"/>
    <w:rsid w:val="00410A92"/>
    <w:rsid w:val="00411285"/>
    <w:rsid w:val="00411E73"/>
    <w:rsid w:val="004125F6"/>
    <w:rsid w:val="0041376E"/>
    <w:rsid w:val="004137CD"/>
    <w:rsid w:val="00413C45"/>
    <w:rsid w:val="00413EF8"/>
    <w:rsid w:val="00414AC4"/>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90D"/>
    <w:rsid w:val="0042700C"/>
    <w:rsid w:val="00427353"/>
    <w:rsid w:val="00427716"/>
    <w:rsid w:val="004277B6"/>
    <w:rsid w:val="004278FC"/>
    <w:rsid w:val="00427A40"/>
    <w:rsid w:val="00427C5B"/>
    <w:rsid w:val="00427E56"/>
    <w:rsid w:val="00427EA1"/>
    <w:rsid w:val="00427F55"/>
    <w:rsid w:val="00430421"/>
    <w:rsid w:val="004305F2"/>
    <w:rsid w:val="00431CED"/>
    <w:rsid w:val="00432364"/>
    <w:rsid w:val="00432691"/>
    <w:rsid w:val="00433136"/>
    <w:rsid w:val="00433383"/>
    <w:rsid w:val="00433652"/>
    <w:rsid w:val="004337FC"/>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B7A"/>
    <w:rsid w:val="00443C54"/>
    <w:rsid w:val="004443B8"/>
    <w:rsid w:val="00444DEE"/>
    <w:rsid w:val="00445418"/>
    <w:rsid w:val="00445560"/>
    <w:rsid w:val="00445871"/>
    <w:rsid w:val="00445A8F"/>
    <w:rsid w:val="00445DAE"/>
    <w:rsid w:val="00446411"/>
    <w:rsid w:val="004465D4"/>
    <w:rsid w:val="0044679C"/>
    <w:rsid w:val="00446EF3"/>
    <w:rsid w:val="004477B3"/>
    <w:rsid w:val="00447D71"/>
    <w:rsid w:val="004507AC"/>
    <w:rsid w:val="00450822"/>
    <w:rsid w:val="004510D5"/>
    <w:rsid w:val="00451476"/>
    <w:rsid w:val="00452242"/>
    <w:rsid w:val="004530FE"/>
    <w:rsid w:val="00453929"/>
    <w:rsid w:val="0045439F"/>
    <w:rsid w:val="00455921"/>
    <w:rsid w:val="00455B47"/>
    <w:rsid w:val="004560B9"/>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3FD4"/>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366"/>
    <w:rsid w:val="0047667B"/>
    <w:rsid w:val="004767CE"/>
    <w:rsid w:val="00476C60"/>
    <w:rsid w:val="00477672"/>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ACC"/>
    <w:rsid w:val="00483B64"/>
    <w:rsid w:val="004844E6"/>
    <w:rsid w:val="004851A2"/>
    <w:rsid w:val="004857F4"/>
    <w:rsid w:val="00485E23"/>
    <w:rsid w:val="00485EAF"/>
    <w:rsid w:val="00486CAC"/>
    <w:rsid w:val="004879BA"/>
    <w:rsid w:val="0049035C"/>
    <w:rsid w:val="00490432"/>
    <w:rsid w:val="00490F3C"/>
    <w:rsid w:val="0049102E"/>
    <w:rsid w:val="004913EB"/>
    <w:rsid w:val="00491D29"/>
    <w:rsid w:val="00491FC5"/>
    <w:rsid w:val="00492B2F"/>
    <w:rsid w:val="00493DD8"/>
    <w:rsid w:val="004940C1"/>
    <w:rsid w:val="004940E4"/>
    <w:rsid w:val="00494E65"/>
    <w:rsid w:val="00495236"/>
    <w:rsid w:val="004957F2"/>
    <w:rsid w:val="00495F21"/>
    <w:rsid w:val="00495F5A"/>
    <w:rsid w:val="00496044"/>
    <w:rsid w:val="00496CD1"/>
    <w:rsid w:val="00496F61"/>
    <w:rsid w:val="00497201"/>
    <w:rsid w:val="00497350"/>
    <w:rsid w:val="004A00F9"/>
    <w:rsid w:val="004A054F"/>
    <w:rsid w:val="004A05F3"/>
    <w:rsid w:val="004A063B"/>
    <w:rsid w:val="004A0B09"/>
    <w:rsid w:val="004A0CE5"/>
    <w:rsid w:val="004A138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14"/>
    <w:rsid w:val="004B0B3E"/>
    <w:rsid w:val="004B1A56"/>
    <w:rsid w:val="004B1EE3"/>
    <w:rsid w:val="004B224E"/>
    <w:rsid w:val="004B25AF"/>
    <w:rsid w:val="004B3933"/>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37C"/>
    <w:rsid w:val="004C1717"/>
    <w:rsid w:val="004C1AA8"/>
    <w:rsid w:val="004C1D2E"/>
    <w:rsid w:val="004C1DA0"/>
    <w:rsid w:val="004C248F"/>
    <w:rsid w:val="004C2637"/>
    <w:rsid w:val="004C2706"/>
    <w:rsid w:val="004C2CAE"/>
    <w:rsid w:val="004C2DED"/>
    <w:rsid w:val="004C3253"/>
    <w:rsid w:val="004C3BB9"/>
    <w:rsid w:val="004C3C1C"/>
    <w:rsid w:val="004C3D65"/>
    <w:rsid w:val="004C3DE0"/>
    <w:rsid w:val="004C4235"/>
    <w:rsid w:val="004C43AC"/>
    <w:rsid w:val="004C445B"/>
    <w:rsid w:val="004C45FF"/>
    <w:rsid w:val="004C4CBE"/>
    <w:rsid w:val="004C5399"/>
    <w:rsid w:val="004C5440"/>
    <w:rsid w:val="004C6517"/>
    <w:rsid w:val="004C7488"/>
    <w:rsid w:val="004C760C"/>
    <w:rsid w:val="004C7829"/>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BF1"/>
    <w:rsid w:val="004D547D"/>
    <w:rsid w:val="004D626F"/>
    <w:rsid w:val="004D7304"/>
    <w:rsid w:val="004D73D4"/>
    <w:rsid w:val="004E0362"/>
    <w:rsid w:val="004E03A2"/>
    <w:rsid w:val="004E0638"/>
    <w:rsid w:val="004E1868"/>
    <w:rsid w:val="004E2986"/>
    <w:rsid w:val="004E311D"/>
    <w:rsid w:val="004E3E5D"/>
    <w:rsid w:val="004E3F8D"/>
    <w:rsid w:val="004E4621"/>
    <w:rsid w:val="004E4B11"/>
    <w:rsid w:val="004E4EE1"/>
    <w:rsid w:val="004E569D"/>
    <w:rsid w:val="004E5A2D"/>
    <w:rsid w:val="004E639C"/>
    <w:rsid w:val="004E7642"/>
    <w:rsid w:val="004E769A"/>
    <w:rsid w:val="004E779C"/>
    <w:rsid w:val="004E7C7E"/>
    <w:rsid w:val="004F04BE"/>
    <w:rsid w:val="004F0519"/>
    <w:rsid w:val="004F0629"/>
    <w:rsid w:val="004F0883"/>
    <w:rsid w:val="004F08C2"/>
    <w:rsid w:val="004F0C2D"/>
    <w:rsid w:val="004F1224"/>
    <w:rsid w:val="004F132C"/>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F2D"/>
    <w:rsid w:val="004F43DF"/>
    <w:rsid w:val="004F4A80"/>
    <w:rsid w:val="004F4ADD"/>
    <w:rsid w:val="004F4BED"/>
    <w:rsid w:val="004F4F45"/>
    <w:rsid w:val="004F5605"/>
    <w:rsid w:val="004F5BF1"/>
    <w:rsid w:val="004F60A8"/>
    <w:rsid w:val="004F696C"/>
    <w:rsid w:val="004F6C85"/>
    <w:rsid w:val="004F7183"/>
    <w:rsid w:val="004F7537"/>
    <w:rsid w:val="004F770D"/>
    <w:rsid w:val="004F7EAB"/>
    <w:rsid w:val="00500ACD"/>
    <w:rsid w:val="00500FE3"/>
    <w:rsid w:val="00501067"/>
    <w:rsid w:val="00501552"/>
    <w:rsid w:val="00501C6E"/>
    <w:rsid w:val="0050213B"/>
    <w:rsid w:val="00502527"/>
    <w:rsid w:val="00502B63"/>
    <w:rsid w:val="005034A8"/>
    <w:rsid w:val="00503D4B"/>
    <w:rsid w:val="00503E97"/>
    <w:rsid w:val="0050445B"/>
    <w:rsid w:val="00504533"/>
    <w:rsid w:val="0050520C"/>
    <w:rsid w:val="00505288"/>
    <w:rsid w:val="00505302"/>
    <w:rsid w:val="00505420"/>
    <w:rsid w:val="00505B80"/>
    <w:rsid w:val="00505EAE"/>
    <w:rsid w:val="005064B6"/>
    <w:rsid w:val="00506570"/>
    <w:rsid w:val="0050680E"/>
    <w:rsid w:val="005068A4"/>
    <w:rsid w:val="005071B8"/>
    <w:rsid w:val="005072A1"/>
    <w:rsid w:val="00507340"/>
    <w:rsid w:val="0050767B"/>
    <w:rsid w:val="0050771A"/>
    <w:rsid w:val="00507B3E"/>
    <w:rsid w:val="00507B4D"/>
    <w:rsid w:val="00510011"/>
    <w:rsid w:val="00510A22"/>
    <w:rsid w:val="00511825"/>
    <w:rsid w:val="00511984"/>
    <w:rsid w:val="00511D11"/>
    <w:rsid w:val="00511F76"/>
    <w:rsid w:val="005122D2"/>
    <w:rsid w:val="00512926"/>
    <w:rsid w:val="00512956"/>
    <w:rsid w:val="0051316E"/>
    <w:rsid w:val="00513730"/>
    <w:rsid w:val="00514162"/>
    <w:rsid w:val="0051475B"/>
    <w:rsid w:val="00514AC1"/>
    <w:rsid w:val="00514D04"/>
    <w:rsid w:val="0051574A"/>
    <w:rsid w:val="005157F2"/>
    <w:rsid w:val="0051598E"/>
    <w:rsid w:val="00516147"/>
    <w:rsid w:val="0051622D"/>
    <w:rsid w:val="00516551"/>
    <w:rsid w:val="00516695"/>
    <w:rsid w:val="00516A6C"/>
    <w:rsid w:val="00516A7B"/>
    <w:rsid w:val="00516CB7"/>
    <w:rsid w:val="0051720B"/>
    <w:rsid w:val="0051797B"/>
    <w:rsid w:val="00517EE7"/>
    <w:rsid w:val="005211D4"/>
    <w:rsid w:val="0052146D"/>
    <w:rsid w:val="005217FD"/>
    <w:rsid w:val="00521F30"/>
    <w:rsid w:val="005228BA"/>
    <w:rsid w:val="005238A7"/>
    <w:rsid w:val="00523A7B"/>
    <w:rsid w:val="00524111"/>
    <w:rsid w:val="005242AA"/>
    <w:rsid w:val="00524520"/>
    <w:rsid w:val="00524735"/>
    <w:rsid w:val="00524D1E"/>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137"/>
    <w:rsid w:val="0053383B"/>
    <w:rsid w:val="00533B40"/>
    <w:rsid w:val="005340B9"/>
    <w:rsid w:val="00534C5E"/>
    <w:rsid w:val="00534D17"/>
    <w:rsid w:val="00536556"/>
    <w:rsid w:val="00536657"/>
    <w:rsid w:val="00537036"/>
    <w:rsid w:val="005375A0"/>
    <w:rsid w:val="00537629"/>
    <w:rsid w:val="0053793D"/>
    <w:rsid w:val="00540141"/>
    <w:rsid w:val="00540868"/>
    <w:rsid w:val="00540AB1"/>
    <w:rsid w:val="0054152D"/>
    <w:rsid w:val="00541B31"/>
    <w:rsid w:val="0054250A"/>
    <w:rsid w:val="00542A62"/>
    <w:rsid w:val="00542D07"/>
    <w:rsid w:val="00543749"/>
    <w:rsid w:val="00543B15"/>
    <w:rsid w:val="00544195"/>
    <w:rsid w:val="005448A5"/>
    <w:rsid w:val="00544D51"/>
    <w:rsid w:val="00545C20"/>
    <w:rsid w:val="00545E55"/>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3F7"/>
    <w:rsid w:val="005554E6"/>
    <w:rsid w:val="0055574D"/>
    <w:rsid w:val="005557BD"/>
    <w:rsid w:val="00556EA9"/>
    <w:rsid w:val="00557016"/>
    <w:rsid w:val="005571C3"/>
    <w:rsid w:val="005604F4"/>
    <w:rsid w:val="00560C14"/>
    <w:rsid w:val="005616E5"/>
    <w:rsid w:val="00561720"/>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303"/>
    <w:rsid w:val="00567D0E"/>
    <w:rsid w:val="00567E0C"/>
    <w:rsid w:val="005707C3"/>
    <w:rsid w:val="00570B4F"/>
    <w:rsid w:val="005713F9"/>
    <w:rsid w:val="005717CA"/>
    <w:rsid w:val="00571866"/>
    <w:rsid w:val="00572650"/>
    <w:rsid w:val="00573088"/>
    <w:rsid w:val="005731DA"/>
    <w:rsid w:val="00573595"/>
    <w:rsid w:val="0057441B"/>
    <w:rsid w:val="00574AF6"/>
    <w:rsid w:val="005757D6"/>
    <w:rsid w:val="005757D8"/>
    <w:rsid w:val="00576FB0"/>
    <w:rsid w:val="005776B7"/>
    <w:rsid w:val="00577858"/>
    <w:rsid w:val="005807AD"/>
    <w:rsid w:val="00580C38"/>
    <w:rsid w:val="0058128D"/>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018"/>
    <w:rsid w:val="00591D8E"/>
    <w:rsid w:val="00592C6D"/>
    <w:rsid w:val="00592D74"/>
    <w:rsid w:val="00593AB7"/>
    <w:rsid w:val="00593F8E"/>
    <w:rsid w:val="00593FA4"/>
    <w:rsid w:val="005940D2"/>
    <w:rsid w:val="00594C62"/>
    <w:rsid w:val="00595294"/>
    <w:rsid w:val="005952AF"/>
    <w:rsid w:val="005957DD"/>
    <w:rsid w:val="00595C17"/>
    <w:rsid w:val="00595C98"/>
    <w:rsid w:val="005962B5"/>
    <w:rsid w:val="0059656E"/>
    <w:rsid w:val="00596FEC"/>
    <w:rsid w:val="005974A1"/>
    <w:rsid w:val="00597B57"/>
    <w:rsid w:val="005A0100"/>
    <w:rsid w:val="005A0372"/>
    <w:rsid w:val="005A065F"/>
    <w:rsid w:val="005A07AF"/>
    <w:rsid w:val="005A0932"/>
    <w:rsid w:val="005A0C51"/>
    <w:rsid w:val="005A1041"/>
    <w:rsid w:val="005A161C"/>
    <w:rsid w:val="005A1A2B"/>
    <w:rsid w:val="005A1D99"/>
    <w:rsid w:val="005A1DC1"/>
    <w:rsid w:val="005A236A"/>
    <w:rsid w:val="005A254A"/>
    <w:rsid w:val="005A25D7"/>
    <w:rsid w:val="005A3087"/>
    <w:rsid w:val="005A30ED"/>
    <w:rsid w:val="005A42DE"/>
    <w:rsid w:val="005A45EC"/>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7B4"/>
    <w:rsid w:val="005B5AA5"/>
    <w:rsid w:val="005B6066"/>
    <w:rsid w:val="005B60A5"/>
    <w:rsid w:val="005B723A"/>
    <w:rsid w:val="005B7753"/>
    <w:rsid w:val="005B7B71"/>
    <w:rsid w:val="005B7C31"/>
    <w:rsid w:val="005C0087"/>
    <w:rsid w:val="005C1459"/>
    <w:rsid w:val="005C15E7"/>
    <w:rsid w:val="005C1867"/>
    <w:rsid w:val="005C1D1E"/>
    <w:rsid w:val="005C1E0D"/>
    <w:rsid w:val="005C316C"/>
    <w:rsid w:val="005C32BD"/>
    <w:rsid w:val="005C331D"/>
    <w:rsid w:val="005C3914"/>
    <w:rsid w:val="005C3A59"/>
    <w:rsid w:val="005C3DD3"/>
    <w:rsid w:val="005C4378"/>
    <w:rsid w:val="005C4796"/>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A48"/>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53A"/>
    <w:rsid w:val="005E49A4"/>
    <w:rsid w:val="005E4A69"/>
    <w:rsid w:val="005E4F64"/>
    <w:rsid w:val="005E5102"/>
    <w:rsid w:val="005E5584"/>
    <w:rsid w:val="005E5913"/>
    <w:rsid w:val="005E60B8"/>
    <w:rsid w:val="005E642E"/>
    <w:rsid w:val="005E6D67"/>
    <w:rsid w:val="005E6D6F"/>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EB5"/>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804"/>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36"/>
    <w:rsid w:val="00622534"/>
    <w:rsid w:val="006228AC"/>
    <w:rsid w:val="00623CEB"/>
    <w:rsid w:val="00624487"/>
    <w:rsid w:val="00624D53"/>
    <w:rsid w:val="006258A2"/>
    <w:rsid w:val="00626425"/>
    <w:rsid w:val="0062668A"/>
    <w:rsid w:val="0062734F"/>
    <w:rsid w:val="00627C05"/>
    <w:rsid w:val="00627CDF"/>
    <w:rsid w:val="006303C4"/>
    <w:rsid w:val="00630B2F"/>
    <w:rsid w:val="006311F3"/>
    <w:rsid w:val="0063126D"/>
    <w:rsid w:val="006315DB"/>
    <w:rsid w:val="0063167E"/>
    <w:rsid w:val="00632192"/>
    <w:rsid w:val="00632529"/>
    <w:rsid w:val="00633421"/>
    <w:rsid w:val="006350FF"/>
    <w:rsid w:val="0063520F"/>
    <w:rsid w:val="006353B1"/>
    <w:rsid w:val="00635A2F"/>
    <w:rsid w:val="006360AE"/>
    <w:rsid w:val="006360EB"/>
    <w:rsid w:val="00636786"/>
    <w:rsid w:val="00636D0F"/>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3E24"/>
    <w:rsid w:val="00644113"/>
    <w:rsid w:val="0064485C"/>
    <w:rsid w:val="006449DF"/>
    <w:rsid w:val="006450B6"/>
    <w:rsid w:val="00645B63"/>
    <w:rsid w:val="00645D44"/>
    <w:rsid w:val="00646227"/>
    <w:rsid w:val="006464E9"/>
    <w:rsid w:val="0064671A"/>
    <w:rsid w:val="00646941"/>
    <w:rsid w:val="00646C75"/>
    <w:rsid w:val="00646CC0"/>
    <w:rsid w:val="00647076"/>
    <w:rsid w:val="006478DC"/>
    <w:rsid w:val="006479C0"/>
    <w:rsid w:val="00647F40"/>
    <w:rsid w:val="00650C2C"/>
    <w:rsid w:val="00650DD3"/>
    <w:rsid w:val="0065110A"/>
    <w:rsid w:val="00652C08"/>
    <w:rsid w:val="00652F7E"/>
    <w:rsid w:val="006534A1"/>
    <w:rsid w:val="00654350"/>
    <w:rsid w:val="006543AB"/>
    <w:rsid w:val="00654F05"/>
    <w:rsid w:val="006553F1"/>
    <w:rsid w:val="00655AB7"/>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CB"/>
    <w:rsid w:val="006663FA"/>
    <w:rsid w:val="00666B87"/>
    <w:rsid w:val="00667142"/>
    <w:rsid w:val="00667572"/>
    <w:rsid w:val="00670651"/>
    <w:rsid w:val="00670BD3"/>
    <w:rsid w:val="00670C51"/>
    <w:rsid w:val="00670C5E"/>
    <w:rsid w:val="00670DE5"/>
    <w:rsid w:val="006724B6"/>
    <w:rsid w:val="0067257D"/>
    <w:rsid w:val="00673385"/>
    <w:rsid w:val="006734A9"/>
    <w:rsid w:val="00673668"/>
    <w:rsid w:val="00674135"/>
    <w:rsid w:val="0067426D"/>
    <w:rsid w:val="00674476"/>
    <w:rsid w:val="006746DE"/>
    <w:rsid w:val="00674739"/>
    <w:rsid w:val="0067489E"/>
    <w:rsid w:val="0067523A"/>
    <w:rsid w:val="00675284"/>
    <w:rsid w:val="00676EF2"/>
    <w:rsid w:val="00677750"/>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14B"/>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E0F"/>
    <w:rsid w:val="006A097C"/>
    <w:rsid w:val="006A0C04"/>
    <w:rsid w:val="006A2DBC"/>
    <w:rsid w:val="006A2F83"/>
    <w:rsid w:val="006A30F1"/>
    <w:rsid w:val="006A31DA"/>
    <w:rsid w:val="006A345D"/>
    <w:rsid w:val="006A3629"/>
    <w:rsid w:val="006A41F0"/>
    <w:rsid w:val="006A453A"/>
    <w:rsid w:val="006A4A21"/>
    <w:rsid w:val="006A51C2"/>
    <w:rsid w:val="006A562D"/>
    <w:rsid w:val="006A587C"/>
    <w:rsid w:val="006A5EA0"/>
    <w:rsid w:val="006A60A9"/>
    <w:rsid w:val="006A61E2"/>
    <w:rsid w:val="006A61FA"/>
    <w:rsid w:val="006A66F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4A9"/>
    <w:rsid w:val="006C0D29"/>
    <w:rsid w:val="006C0E5D"/>
    <w:rsid w:val="006C10C9"/>
    <w:rsid w:val="006C1207"/>
    <w:rsid w:val="006C1912"/>
    <w:rsid w:val="006C2107"/>
    <w:rsid w:val="006C2196"/>
    <w:rsid w:val="006C239F"/>
    <w:rsid w:val="006C293C"/>
    <w:rsid w:val="006C2A9E"/>
    <w:rsid w:val="006C2D14"/>
    <w:rsid w:val="006C359A"/>
    <w:rsid w:val="006C3FDB"/>
    <w:rsid w:val="006C4361"/>
    <w:rsid w:val="006C4A55"/>
    <w:rsid w:val="006C55D3"/>
    <w:rsid w:val="006C55E6"/>
    <w:rsid w:val="006C5B70"/>
    <w:rsid w:val="006C5E04"/>
    <w:rsid w:val="006C5F1E"/>
    <w:rsid w:val="006C5F37"/>
    <w:rsid w:val="006C6B84"/>
    <w:rsid w:val="006C70F6"/>
    <w:rsid w:val="006C7A99"/>
    <w:rsid w:val="006C7C56"/>
    <w:rsid w:val="006C7ED8"/>
    <w:rsid w:val="006D019D"/>
    <w:rsid w:val="006D09CC"/>
    <w:rsid w:val="006D0B28"/>
    <w:rsid w:val="006D0C42"/>
    <w:rsid w:val="006D0E02"/>
    <w:rsid w:val="006D1335"/>
    <w:rsid w:val="006D1344"/>
    <w:rsid w:val="006D24C0"/>
    <w:rsid w:val="006D2620"/>
    <w:rsid w:val="006D2936"/>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0B2"/>
    <w:rsid w:val="006E0369"/>
    <w:rsid w:val="006E0AF3"/>
    <w:rsid w:val="006E0B5E"/>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A1A"/>
    <w:rsid w:val="006E7B1B"/>
    <w:rsid w:val="006F02DB"/>
    <w:rsid w:val="006F03A7"/>
    <w:rsid w:val="006F066D"/>
    <w:rsid w:val="006F1B48"/>
    <w:rsid w:val="006F1DCB"/>
    <w:rsid w:val="006F1E5D"/>
    <w:rsid w:val="006F23B9"/>
    <w:rsid w:val="006F3451"/>
    <w:rsid w:val="006F4408"/>
    <w:rsid w:val="006F54A7"/>
    <w:rsid w:val="006F5EF8"/>
    <w:rsid w:val="006F718B"/>
    <w:rsid w:val="006F7C3D"/>
    <w:rsid w:val="006F7C65"/>
    <w:rsid w:val="007000D3"/>
    <w:rsid w:val="00700596"/>
    <w:rsid w:val="007007CD"/>
    <w:rsid w:val="00700EBF"/>
    <w:rsid w:val="0070126F"/>
    <w:rsid w:val="00701553"/>
    <w:rsid w:val="007016F8"/>
    <w:rsid w:val="00701A56"/>
    <w:rsid w:val="007023F1"/>
    <w:rsid w:val="00702618"/>
    <w:rsid w:val="00702A84"/>
    <w:rsid w:val="00702D80"/>
    <w:rsid w:val="00703599"/>
    <w:rsid w:val="00703985"/>
    <w:rsid w:val="00703FD6"/>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51D"/>
    <w:rsid w:val="007117E0"/>
    <w:rsid w:val="00711C3B"/>
    <w:rsid w:val="00712A08"/>
    <w:rsid w:val="00712CA7"/>
    <w:rsid w:val="00713C34"/>
    <w:rsid w:val="00713F93"/>
    <w:rsid w:val="00714904"/>
    <w:rsid w:val="00714BD1"/>
    <w:rsid w:val="00715EA1"/>
    <w:rsid w:val="007169D8"/>
    <w:rsid w:val="00716EC5"/>
    <w:rsid w:val="00717536"/>
    <w:rsid w:val="00717BC3"/>
    <w:rsid w:val="00717E72"/>
    <w:rsid w:val="0072039C"/>
    <w:rsid w:val="00720BC9"/>
    <w:rsid w:val="007210DA"/>
    <w:rsid w:val="00721362"/>
    <w:rsid w:val="00721E2E"/>
    <w:rsid w:val="00721E4A"/>
    <w:rsid w:val="007224BB"/>
    <w:rsid w:val="00722BA4"/>
    <w:rsid w:val="00722E2B"/>
    <w:rsid w:val="00722E7E"/>
    <w:rsid w:val="0072305E"/>
    <w:rsid w:val="0072354E"/>
    <w:rsid w:val="00723BFC"/>
    <w:rsid w:val="0072454F"/>
    <w:rsid w:val="0072499F"/>
    <w:rsid w:val="00725761"/>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738"/>
    <w:rsid w:val="00735AC4"/>
    <w:rsid w:val="007365E7"/>
    <w:rsid w:val="00736D99"/>
    <w:rsid w:val="00740EE7"/>
    <w:rsid w:val="00740F51"/>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24"/>
    <w:rsid w:val="007509B4"/>
    <w:rsid w:val="00751666"/>
    <w:rsid w:val="007516FD"/>
    <w:rsid w:val="00751726"/>
    <w:rsid w:val="00751A36"/>
    <w:rsid w:val="00752753"/>
    <w:rsid w:val="007527DD"/>
    <w:rsid w:val="00752920"/>
    <w:rsid w:val="007529DB"/>
    <w:rsid w:val="00753A54"/>
    <w:rsid w:val="00753A91"/>
    <w:rsid w:val="00753D3D"/>
    <w:rsid w:val="00753FD0"/>
    <w:rsid w:val="00754285"/>
    <w:rsid w:val="00754306"/>
    <w:rsid w:val="007546CC"/>
    <w:rsid w:val="007546E5"/>
    <w:rsid w:val="007546FE"/>
    <w:rsid w:val="00754722"/>
    <w:rsid w:val="00754BD9"/>
    <w:rsid w:val="00754D09"/>
    <w:rsid w:val="0075596C"/>
    <w:rsid w:val="00755FFE"/>
    <w:rsid w:val="007563FD"/>
    <w:rsid w:val="00756496"/>
    <w:rsid w:val="00756F60"/>
    <w:rsid w:val="00757169"/>
    <w:rsid w:val="00757197"/>
    <w:rsid w:val="00757FC9"/>
    <w:rsid w:val="00760435"/>
    <w:rsid w:val="0076075D"/>
    <w:rsid w:val="00760825"/>
    <w:rsid w:val="007609EF"/>
    <w:rsid w:val="00760E5C"/>
    <w:rsid w:val="00760F48"/>
    <w:rsid w:val="0076109D"/>
    <w:rsid w:val="0076188D"/>
    <w:rsid w:val="00761AF5"/>
    <w:rsid w:val="0076263F"/>
    <w:rsid w:val="007631A9"/>
    <w:rsid w:val="007638D6"/>
    <w:rsid w:val="007639C5"/>
    <w:rsid w:val="00763A54"/>
    <w:rsid w:val="0076436D"/>
    <w:rsid w:val="00764422"/>
    <w:rsid w:val="007646DB"/>
    <w:rsid w:val="00764712"/>
    <w:rsid w:val="00764A95"/>
    <w:rsid w:val="00764D4C"/>
    <w:rsid w:val="00764E84"/>
    <w:rsid w:val="00765237"/>
    <w:rsid w:val="007654AC"/>
    <w:rsid w:val="00765AAC"/>
    <w:rsid w:val="00765CA5"/>
    <w:rsid w:val="0076645B"/>
    <w:rsid w:val="00766888"/>
    <w:rsid w:val="00766BD2"/>
    <w:rsid w:val="00767C1C"/>
    <w:rsid w:val="00767C33"/>
    <w:rsid w:val="007708DD"/>
    <w:rsid w:val="0077111D"/>
    <w:rsid w:val="0077136E"/>
    <w:rsid w:val="00771807"/>
    <w:rsid w:val="0077185E"/>
    <w:rsid w:val="007719D3"/>
    <w:rsid w:val="00771A3B"/>
    <w:rsid w:val="00772B0F"/>
    <w:rsid w:val="00772E11"/>
    <w:rsid w:val="00773209"/>
    <w:rsid w:val="00773E50"/>
    <w:rsid w:val="00774436"/>
    <w:rsid w:val="00774BBC"/>
    <w:rsid w:val="0077550D"/>
    <w:rsid w:val="00775937"/>
    <w:rsid w:val="00775A78"/>
    <w:rsid w:val="00776842"/>
    <w:rsid w:val="0077698A"/>
    <w:rsid w:val="007769A0"/>
    <w:rsid w:val="00776E39"/>
    <w:rsid w:val="00777064"/>
    <w:rsid w:val="007771C1"/>
    <w:rsid w:val="00777BE4"/>
    <w:rsid w:val="00777C7B"/>
    <w:rsid w:val="00777D6F"/>
    <w:rsid w:val="00777E6E"/>
    <w:rsid w:val="00780855"/>
    <w:rsid w:val="00780A92"/>
    <w:rsid w:val="00780ED2"/>
    <w:rsid w:val="00781005"/>
    <w:rsid w:val="00781150"/>
    <w:rsid w:val="0078195B"/>
    <w:rsid w:val="00781DEF"/>
    <w:rsid w:val="00782163"/>
    <w:rsid w:val="0078257C"/>
    <w:rsid w:val="0078265B"/>
    <w:rsid w:val="0078281D"/>
    <w:rsid w:val="00782C08"/>
    <w:rsid w:val="00782F46"/>
    <w:rsid w:val="007835AC"/>
    <w:rsid w:val="00783A7D"/>
    <w:rsid w:val="00784670"/>
    <w:rsid w:val="00784791"/>
    <w:rsid w:val="00784EEC"/>
    <w:rsid w:val="00784F9E"/>
    <w:rsid w:val="0078525F"/>
    <w:rsid w:val="007852AC"/>
    <w:rsid w:val="007853D9"/>
    <w:rsid w:val="00785644"/>
    <w:rsid w:val="007858F6"/>
    <w:rsid w:val="00785BEF"/>
    <w:rsid w:val="00786160"/>
    <w:rsid w:val="00786679"/>
    <w:rsid w:val="00786FD4"/>
    <w:rsid w:val="00787797"/>
    <w:rsid w:val="00787922"/>
    <w:rsid w:val="007906E1"/>
    <w:rsid w:val="00790BFC"/>
    <w:rsid w:val="0079120A"/>
    <w:rsid w:val="0079138F"/>
    <w:rsid w:val="00791446"/>
    <w:rsid w:val="007917D0"/>
    <w:rsid w:val="00791BFE"/>
    <w:rsid w:val="00791FFF"/>
    <w:rsid w:val="007921DF"/>
    <w:rsid w:val="00792342"/>
    <w:rsid w:val="007931D5"/>
    <w:rsid w:val="007937F9"/>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3CE"/>
    <w:rsid w:val="007A213E"/>
    <w:rsid w:val="007A26CC"/>
    <w:rsid w:val="007A2A94"/>
    <w:rsid w:val="007A2D4D"/>
    <w:rsid w:val="007A2FA7"/>
    <w:rsid w:val="007A3297"/>
    <w:rsid w:val="007A48B0"/>
    <w:rsid w:val="007A4FF0"/>
    <w:rsid w:val="007A4FF6"/>
    <w:rsid w:val="007A51E7"/>
    <w:rsid w:val="007A63FB"/>
    <w:rsid w:val="007A6DCA"/>
    <w:rsid w:val="007A772E"/>
    <w:rsid w:val="007A7E9B"/>
    <w:rsid w:val="007A7EF8"/>
    <w:rsid w:val="007B03BD"/>
    <w:rsid w:val="007B1016"/>
    <w:rsid w:val="007B1352"/>
    <w:rsid w:val="007B17BE"/>
    <w:rsid w:val="007B2494"/>
    <w:rsid w:val="007B2663"/>
    <w:rsid w:val="007B267B"/>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519"/>
    <w:rsid w:val="007B6CED"/>
    <w:rsid w:val="007B6E3C"/>
    <w:rsid w:val="007B7799"/>
    <w:rsid w:val="007C04BD"/>
    <w:rsid w:val="007C0C3B"/>
    <w:rsid w:val="007C1C82"/>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81"/>
    <w:rsid w:val="007E0395"/>
    <w:rsid w:val="007E0675"/>
    <w:rsid w:val="007E0E5B"/>
    <w:rsid w:val="007E10FB"/>
    <w:rsid w:val="007E152D"/>
    <w:rsid w:val="007E1583"/>
    <w:rsid w:val="007E2616"/>
    <w:rsid w:val="007E2D48"/>
    <w:rsid w:val="007E32CB"/>
    <w:rsid w:val="007E373F"/>
    <w:rsid w:val="007E3E67"/>
    <w:rsid w:val="007E3FBB"/>
    <w:rsid w:val="007E41B8"/>
    <w:rsid w:val="007E4918"/>
    <w:rsid w:val="007E4E65"/>
    <w:rsid w:val="007E4EAF"/>
    <w:rsid w:val="007E5603"/>
    <w:rsid w:val="007E5AD3"/>
    <w:rsid w:val="007E6473"/>
    <w:rsid w:val="007E67F2"/>
    <w:rsid w:val="007E6DD0"/>
    <w:rsid w:val="007E7314"/>
    <w:rsid w:val="007E76AF"/>
    <w:rsid w:val="007F0088"/>
    <w:rsid w:val="007F00FD"/>
    <w:rsid w:val="007F0A49"/>
    <w:rsid w:val="007F1264"/>
    <w:rsid w:val="007F18CA"/>
    <w:rsid w:val="007F20ED"/>
    <w:rsid w:val="007F2585"/>
    <w:rsid w:val="007F2592"/>
    <w:rsid w:val="007F25B6"/>
    <w:rsid w:val="007F28E6"/>
    <w:rsid w:val="007F35E5"/>
    <w:rsid w:val="007F3C1E"/>
    <w:rsid w:val="007F443B"/>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06"/>
    <w:rsid w:val="00800C9C"/>
    <w:rsid w:val="008015B4"/>
    <w:rsid w:val="008017E0"/>
    <w:rsid w:val="00801BCB"/>
    <w:rsid w:val="00801D0A"/>
    <w:rsid w:val="0080224D"/>
    <w:rsid w:val="008028F4"/>
    <w:rsid w:val="008029E3"/>
    <w:rsid w:val="00802CE9"/>
    <w:rsid w:val="00803042"/>
    <w:rsid w:val="0080355C"/>
    <w:rsid w:val="008035E5"/>
    <w:rsid w:val="00803762"/>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7BF"/>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83"/>
    <w:rsid w:val="0082673C"/>
    <w:rsid w:val="008268AD"/>
    <w:rsid w:val="00826A2B"/>
    <w:rsid w:val="0082732B"/>
    <w:rsid w:val="008275FF"/>
    <w:rsid w:val="008300C2"/>
    <w:rsid w:val="00830927"/>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DB"/>
    <w:rsid w:val="008400F9"/>
    <w:rsid w:val="008406DA"/>
    <w:rsid w:val="0084091C"/>
    <w:rsid w:val="00840B0B"/>
    <w:rsid w:val="0084120B"/>
    <w:rsid w:val="008412D1"/>
    <w:rsid w:val="0084155A"/>
    <w:rsid w:val="00841BA1"/>
    <w:rsid w:val="00841BEF"/>
    <w:rsid w:val="00841E3B"/>
    <w:rsid w:val="00842CF6"/>
    <w:rsid w:val="00843070"/>
    <w:rsid w:val="0084334D"/>
    <w:rsid w:val="00843A1D"/>
    <w:rsid w:val="00843F83"/>
    <w:rsid w:val="00844087"/>
    <w:rsid w:val="00844848"/>
    <w:rsid w:val="008457B6"/>
    <w:rsid w:val="008457CE"/>
    <w:rsid w:val="008457DA"/>
    <w:rsid w:val="008460C4"/>
    <w:rsid w:val="008461CB"/>
    <w:rsid w:val="00846CAD"/>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5A5"/>
    <w:rsid w:val="00854629"/>
    <w:rsid w:val="00854B2B"/>
    <w:rsid w:val="00855988"/>
    <w:rsid w:val="00856A67"/>
    <w:rsid w:val="00856AD5"/>
    <w:rsid w:val="00856E1D"/>
    <w:rsid w:val="00856FB3"/>
    <w:rsid w:val="00857502"/>
    <w:rsid w:val="00857A23"/>
    <w:rsid w:val="00857E1F"/>
    <w:rsid w:val="008600FD"/>
    <w:rsid w:val="00860EAD"/>
    <w:rsid w:val="00861358"/>
    <w:rsid w:val="00861CF2"/>
    <w:rsid w:val="008626E7"/>
    <w:rsid w:val="00862D89"/>
    <w:rsid w:val="0086358B"/>
    <w:rsid w:val="00863F21"/>
    <w:rsid w:val="00864156"/>
    <w:rsid w:val="008641D9"/>
    <w:rsid w:val="008643C5"/>
    <w:rsid w:val="00864522"/>
    <w:rsid w:val="008648BE"/>
    <w:rsid w:val="008648D5"/>
    <w:rsid w:val="00865027"/>
    <w:rsid w:val="00865278"/>
    <w:rsid w:val="0086580D"/>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66A"/>
    <w:rsid w:val="008737F9"/>
    <w:rsid w:val="00874207"/>
    <w:rsid w:val="00874221"/>
    <w:rsid w:val="00874C59"/>
    <w:rsid w:val="00875595"/>
    <w:rsid w:val="00875A73"/>
    <w:rsid w:val="00875C13"/>
    <w:rsid w:val="00875FA7"/>
    <w:rsid w:val="008760F6"/>
    <w:rsid w:val="00876953"/>
    <w:rsid w:val="00876C35"/>
    <w:rsid w:val="00876E9B"/>
    <w:rsid w:val="00877775"/>
    <w:rsid w:val="008777C0"/>
    <w:rsid w:val="00877CA5"/>
    <w:rsid w:val="008802F8"/>
    <w:rsid w:val="00880549"/>
    <w:rsid w:val="0088092D"/>
    <w:rsid w:val="00880E40"/>
    <w:rsid w:val="0088156E"/>
    <w:rsid w:val="008817F1"/>
    <w:rsid w:val="0088198F"/>
    <w:rsid w:val="00882299"/>
    <w:rsid w:val="00882938"/>
    <w:rsid w:val="00882A28"/>
    <w:rsid w:val="00883216"/>
    <w:rsid w:val="0088344C"/>
    <w:rsid w:val="00883DC6"/>
    <w:rsid w:val="008840C1"/>
    <w:rsid w:val="0088448A"/>
    <w:rsid w:val="00884CD4"/>
    <w:rsid w:val="008854FA"/>
    <w:rsid w:val="0088560F"/>
    <w:rsid w:val="00886623"/>
    <w:rsid w:val="00886EC5"/>
    <w:rsid w:val="00887036"/>
    <w:rsid w:val="008870C0"/>
    <w:rsid w:val="008876BE"/>
    <w:rsid w:val="00887FC0"/>
    <w:rsid w:val="00891513"/>
    <w:rsid w:val="008917B3"/>
    <w:rsid w:val="00892079"/>
    <w:rsid w:val="00892AC6"/>
    <w:rsid w:val="00893060"/>
    <w:rsid w:val="008944F1"/>
    <w:rsid w:val="00894569"/>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7"/>
    <w:rsid w:val="008A035A"/>
    <w:rsid w:val="008A06F2"/>
    <w:rsid w:val="008A0A00"/>
    <w:rsid w:val="008A0A47"/>
    <w:rsid w:val="008A1ECD"/>
    <w:rsid w:val="008A2701"/>
    <w:rsid w:val="008A3BC5"/>
    <w:rsid w:val="008A3CFC"/>
    <w:rsid w:val="008A446E"/>
    <w:rsid w:val="008A4790"/>
    <w:rsid w:val="008A4A0A"/>
    <w:rsid w:val="008A5006"/>
    <w:rsid w:val="008A6C63"/>
    <w:rsid w:val="008A6E50"/>
    <w:rsid w:val="008A73C2"/>
    <w:rsid w:val="008A76EC"/>
    <w:rsid w:val="008A7A9D"/>
    <w:rsid w:val="008A7D9A"/>
    <w:rsid w:val="008A7FCB"/>
    <w:rsid w:val="008B0C66"/>
    <w:rsid w:val="008B1117"/>
    <w:rsid w:val="008B1ABC"/>
    <w:rsid w:val="008B1B17"/>
    <w:rsid w:val="008B2B35"/>
    <w:rsid w:val="008B3840"/>
    <w:rsid w:val="008B3EB5"/>
    <w:rsid w:val="008B4E44"/>
    <w:rsid w:val="008B51BB"/>
    <w:rsid w:val="008B5370"/>
    <w:rsid w:val="008B60D6"/>
    <w:rsid w:val="008B6E52"/>
    <w:rsid w:val="008B7114"/>
    <w:rsid w:val="008B7E9E"/>
    <w:rsid w:val="008C0D27"/>
    <w:rsid w:val="008C1108"/>
    <w:rsid w:val="008C1D28"/>
    <w:rsid w:val="008C20AF"/>
    <w:rsid w:val="008C27DB"/>
    <w:rsid w:val="008C3919"/>
    <w:rsid w:val="008C3C8D"/>
    <w:rsid w:val="008C4567"/>
    <w:rsid w:val="008C46A1"/>
    <w:rsid w:val="008C4D7B"/>
    <w:rsid w:val="008C4DA1"/>
    <w:rsid w:val="008C51FA"/>
    <w:rsid w:val="008C54C6"/>
    <w:rsid w:val="008C5610"/>
    <w:rsid w:val="008C60EC"/>
    <w:rsid w:val="008C633E"/>
    <w:rsid w:val="008C636A"/>
    <w:rsid w:val="008C67A9"/>
    <w:rsid w:val="008C67D5"/>
    <w:rsid w:val="008C6B2C"/>
    <w:rsid w:val="008C6DF3"/>
    <w:rsid w:val="008C6E62"/>
    <w:rsid w:val="008C74A1"/>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1E2"/>
    <w:rsid w:val="008D7893"/>
    <w:rsid w:val="008E0400"/>
    <w:rsid w:val="008E0659"/>
    <w:rsid w:val="008E1B33"/>
    <w:rsid w:val="008E2321"/>
    <w:rsid w:val="008E2759"/>
    <w:rsid w:val="008E2850"/>
    <w:rsid w:val="008E29A1"/>
    <w:rsid w:val="008E3484"/>
    <w:rsid w:val="008E359E"/>
    <w:rsid w:val="008E3873"/>
    <w:rsid w:val="008E3AE3"/>
    <w:rsid w:val="008E3DDC"/>
    <w:rsid w:val="008E3FDC"/>
    <w:rsid w:val="008E4585"/>
    <w:rsid w:val="008E4A07"/>
    <w:rsid w:val="008E5762"/>
    <w:rsid w:val="008E5D77"/>
    <w:rsid w:val="008E63CA"/>
    <w:rsid w:val="008E67FF"/>
    <w:rsid w:val="008E68FD"/>
    <w:rsid w:val="008E69FF"/>
    <w:rsid w:val="008E6EE5"/>
    <w:rsid w:val="008E7A80"/>
    <w:rsid w:val="008F0201"/>
    <w:rsid w:val="008F0274"/>
    <w:rsid w:val="008F0459"/>
    <w:rsid w:val="008F0670"/>
    <w:rsid w:val="008F0706"/>
    <w:rsid w:val="008F0C30"/>
    <w:rsid w:val="008F0C59"/>
    <w:rsid w:val="008F0C7F"/>
    <w:rsid w:val="008F1FA5"/>
    <w:rsid w:val="008F22D0"/>
    <w:rsid w:val="008F366E"/>
    <w:rsid w:val="008F3D85"/>
    <w:rsid w:val="008F3EF1"/>
    <w:rsid w:val="008F405E"/>
    <w:rsid w:val="008F4170"/>
    <w:rsid w:val="008F50B9"/>
    <w:rsid w:val="008F5346"/>
    <w:rsid w:val="008F5520"/>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3D81"/>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2FFB"/>
    <w:rsid w:val="00913E21"/>
    <w:rsid w:val="00913E4E"/>
    <w:rsid w:val="009143D9"/>
    <w:rsid w:val="0091444D"/>
    <w:rsid w:val="00914DED"/>
    <w:rsid w:val="00915225"/>
    <w:rsid w:val="00915650"/>
    <w:rsid w:val="009156C2"/>
    <w:rsid w:val="009166FB"/>
    <w:rsid w:val="009167EF"/>
    <w:rsid w:val="00916CAD"/>
    <w:rsid w:val="00916FC9"/>
    <w:rsid w:val="009175D3"/>
    <w:rsid w:val="00917759"/>
    <w:rsid w:val="009178E9"/>
    <w:rsid w:val="00917E08"/>
    <w:rsid w:val="00920175"/>
    <w:rsid w:val="0092020D"/>
    <w:rsid w:val="009211E2"/>
    <w:rsid w:val="009222AA"/>
    <w:rsid w:val="0092230F"/>
    <w:rsid w:val="0092366D"/>
    <w:rsid w:val="0092410C"/>
    <w:rsid w:val="00924797"/>
    <w:rsid w:val="009248E2"/>
    <w:rsid w:val="00925A6E"/>
    <w:rsid w:val="00925D70"/>
    <w:rsid w:val="00926C9B"/>
    <w:rsid w:val="00926E9B"/>
    <w:rsid w:val="009272AF"/>
    <w:rsid w:val="009272F0"/>
    <w:rsid w:val="00927340"/>
    <w:rsid w:val="009307EA"/>
    <w:rsid w:val="00930B11"/>
    <w:rsid w:val="00930CFF"/>
    <w:rsid w:val="00930F12"/>
    <w:rsid w:val="0093128B"/>
    <w:rsid w:val="009319B4"/>
    <w:rsid w:val="009323D9"/>
    <w:rsid w:val="009326FB"/>
    <w:rsid w:val="0093274E"/>
    <w:rsid w:val="00932C63"/>
    <w:rsid w:val="009331FE"/>
    <w:rsid w:val="00933601"/>
    <w:rsid w:val="009336A8"/>
    <w:rsid w:val="009338BA"/>
    <w:rsid w:val="0093462E"/>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3F04"/>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216"/>
    <w:rsid w:val="00955427"/>
    <w:rsid w:val="009562C2"/>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3FF5"/>
    <w:rsid w:val="009644E0"/>
    <w:rsid w:val="00964706"/>
    <w:rsid w:val="0096486C"/>
    <w:rsid w:val="00964D32"/>
    <w:rsid w:val="00965379"/>
    <w:rsid w:val="00965525"/>
    <w:rsid w:val="00965D2C"/>
    <w:rsid w:val="0096657B"/>
    <w:rsid w:val="00966D11"/>
    <w:rsid w:val="00966D96"/>
    <w:rsid w:val="009703EC"/>
    <w:rsid w:val="00970A45"/>
    <w:rsid w:val="00970D81"/>
    <w:rsid w:val="009717DC"/>
    <w:rsid w:val="00971EE4"/>
    <w:rsid w:val="00971F9B"/>
    <w:rsid w:val="0097289C"/>
    <w:rsid w:val="00972D9E"/>
    <w:rsid w:val="00973903"/>
    <w:rsid w:val="00973FC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27C"/>
    <w:rsid w:val="00985682"/>
    <w:rsid w:val="00985EAA"/>
    <w:rsid w:val="00986129"/>
    <w:rsid w:val="0098628F"/>
    <w:rsid w:val="00986C26"/>
    <w:rsid w:val="0098762D"/>
    <w:rsid w:val="009879A3"/>
    <w:rsid w:val="00987A0A"/>
    <w:rsid w:val="00987B9F"/>
    <w:rsid w:val="00987C2F"/>
    <w:rsid w:val="00987E8C"/>
    <w:rsid w:val="00990082"/>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67E"/>
    <w:rsid w:val="009A58F2"/>
    <w:rsid w:val="009A5C23"/>
    <w:rsid w:val="009A616F"/>
    <w:rsid w:val="009A6558"/>
    <w:rsid w:val="009A6666"/>
    <w:rsid w:val="009A686E"/>
    <w:rsid w:val="009A70AF"/>
    <w:rsid w:val="009A729C"/>
    <w:rsid w:val="009B00B6"/>
    <w:rsid w:val="009B0A6D"/>
    <w:rsid w:val="009B0F36"/>
    <w:rsid w:val="009B0F97"/>
    <w:rsid w:val="009B1920"/>
    <w:rsid w:val="009B1D67"/>
    <w:rsid w:val="009B22AE"/>
    <w:rsid w:val="009B2F12"/>
    <w:rsid w:val="009B3561"/>
    <w:rsid w:val="009B3FEA"/>
    <w:rsid w:val="009B4435"/>
    <w:rsid w:val="009B4466"/>
    <w:rsid w:val="009B512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91D"/>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DE"/>
    <w:rsid w:val="009D4CEA"/>
    <w:rsid w:val="009D4EC5"/>
    <w:rsid w:val="009D4F2E"/>
    <w:rsid w:val="009D4F5B"/>
    <w:rsid w:val="009D5122"/>
    <w:rsid w:val="009D5510"/>
    <w:rsid w:val="009D55F3"/>
    <w:rsid w:val="009D5642"/>
    <w:rsid w:val="009D6541"/>
    <w:rsid w:val="009D6699"/>
    <w:rsid w:val="009D6EDC"/>
    <w:rsid w:val="009D70C2"/>
    <w:rsid w:val="009D77A3"/>
    <w:rsid w:val="009E0589"/>
    <w:rsid w:val="009E0D81"/>
    <w:rsid w:val="009E0E15"/>
    <w:rsid w:val="009E0E64"/>
    <w:rsid w:val="009E11B6"/>
    <w:rsid w:val="009E19AB"/>
    <w:rsid w:val="009E1EF8"/>
    <w:rsid w:val="009E2387"/>
    <w:rsid w:val="009E249D"/>
    <w:rsid w:val="009E29F0"/>
    <w:rsid w:val="009E3297"/>
    <w:rsid w:val="009E36F8"/>
    <w:rsid w:val="009E3FC2"/>
    <w:rsid w:val="009E4CDD"/>
    <w:rsid w:val="009E4FEE"/>
    <w:rsid w:val="009E555E"/>
    <w:rsid w:val="009E6B7F"/>
    <w:rsid w:val="009E6E70"/>
    <w:rsid w:val="009E7089"/>
    <w:rsid w:val="009E741D"/>
    <w:rsid w:val="009E791A"/>
    <w:rsid w:val="009E7BB1"/>
    <w:rsid w:val="009F0645"/>
    <w:rsid w:val="009F0FCF"/>
    <w:rsid w:val="009F128D"/>
    <w:rsid w:val="009F232E"/>
    <w:rsid w:val="009F2389"/>
    <w:rsid w:val="009F2FA6"/>
    <w:rsid w:val="009F3515"/>
    <w:rsid w:val="009F40F0"/>
    <w:rsid w:val="009F4119"/>
    <w:rsid w:val="009F437F"/>
    <w:rsid w:val="009F5244"/>
    <w:rsid w:val="009F5513"/>
    <w:rsid w:val="009F57BC"/>
    <w:rsid w:val="009F5B94"/>
    <w:rsid w:val="009F5FF2"/>
    <w:rsid w:val="009F6683"/>
    <w:rsid w:val="009F6AC0"/>
    <w:rsid w:val="009F7429"/>
    <w:rsid w:val="009F7612"/>
    <w:rsid w:val="009F7A19"/>
    <w:rsid w:val="00A0066C"/>
    <w:rsid w:val="00A00CEA"/>
    <w:rsid w:val="00A01228"/>
    <w:rsid w:val="00A01305"/>
    <w:rsid w:val="00A0165F"/>
    <w:rsid w:val="00A0189F"/>
    <w:rsid w:val="00A01EA4"/>
    <w:rsid w:val="00A020EB"/>
    <w:rsid w:val="00A02604"/>
    <w:rsid w:val="00A027F9"/>
    <w:rsid w:val="00A0290C"/>
    <w:rsid w:val="00A029D5"/>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75"/>
    <w:rsid w:val="00A06DBB"/>
    <w:rsid w:val="00A06DD9"/>
    <w:rsid w:val="00A06ED1"/>
    <w:rsid w:val="00A06EFF"/>
    <w:rsid w:val="00A07110"/>
    <w:rsid w:val="00A07C0B"/>
    <w:rsid w:val="00A10348"/>
    <w:rsid w:val="00A10522"/>
    <w:rsid w:val="00A109B2"/>
    <w:rsid w:val="00A109D8"/>
    <w:rsid w:val="00A10B9C"/>
    <w:rsid w:val="00A112FD"/>
    <w:rsid w:val="00A1181E"/>
    <w:rsid w:val="00A11B2D"/>
    <w:rsid w:val="00A11D06"/>
    <w:rsid w:val="00A11E54"/>
    <w:rsid w:val="00A120D7"/>
    <w:rsid w:val="00A12789"/>
    <w:rsid w:val="00A1291A"/>
    <w:rsid w:val="00A13741"/>
    <w:rsid w:val="00A14FFC"/>
    <w:rsid w:val="00A15103"/>
    <w:rsid w:val="00A158AE"/>
    <w:rsid w:val="00A16F20"/>
    <w:rsid w:val="00A17D54"/>
    <w:rsid w:val="00A2128F"/>
    <w:rsid w:val="00A2142C"/>
    <w:rsid w:val="00A216F3"/>
    <w:rsid w:val="00A21B3B"/>
    <w:rsid w:val="00A22166"/>
    <w:rsid w:val="00A225CD"/>
    <w:rsid w:val="00A23A98"/>
    <w:rsid w:val="00A24420"/>
    <w:rsid w:val="00A24949"/>
    <w:rsid w:val="00A2533C"/>
    <w:rsid w:val="00A2580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CA5"/>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02C"/>
    <w:rsid w:val="00A42205"/>
    <w:rsid w:val="00A42683"/>
    <w:rsid w:val="00A42684"/>
    <w:rsid w:val="00A429AC"/>
    <w:rsid w:val="00A429DC"/>
    <w:rsid w:val="00A42B70"/>
    <w:rsid w:val="00A42D22"/>
    <w:rsid w:val="00A430BF"/>
    <w:rsid w:val="00A43213"/>
    <w:rsid w:val="00A43A6C"/>
    <w:rsid w:val="00A43DA2"/>
    <w:rsid w:val="00A43F41"/>
    <w:rsid w:val="00A445EC"/>
    <w:rsid w:val="00A44C59"/>
    <w:rsid w:val="00A454AF"/>
    <w:rsid w:val="00A456E7"/>
    <w:rsid w:val="00A45995"/>
    <w:rsid w:val="00A45A2E"/>
    <w:rsid w:val="00A45BBC"/>
    <w:rsid w:val="00A45D8C"/>
    <w:rsid w:val="00A4629D"/>
    <w:rsid w:val="00A46610"/>
    <w:rsid w:val="00A47E70"/>
    <w:rsid w:val="00A50200"/>
    <w:rsid w:val="00A505D8"/>
    <w:rsid w:val="00A50982"/>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74C"/>
    <w:rsid w:val="00A65054"/>
    <w:rsid w:val="00A658DD"/>
    <w:rsid w:val="00A659F2"/>
    <w:rsid w:val="00A65A8E"/>
    <w:rsid w:val="00A66890"/>
    <w:rsid w:val="00A668C0"/>
    <w:rsid w:val="00A6742D"/>
    <w:rsid w:val="00A67514"/>
    <w:rsid w:val="00A67E88"/>
    <w:rsid w:val="00A67FBF"/>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43B"/>
    <w:rsid w:val="00A74766"/>
    <w:rsid w:val="00A747BE"/>
    <w:rsid w:val="00A74A08"/>
    <w:rsid w:val="00A75689"/>
    <w:rsid w:val="00A758E5"/>
    <w:rsid w:val="00A762EC"/>
    <w:rsid w:val="00A76C2A"/>
    <w:rsid w:val="00A7753F"/>
    <w:rsid w:val="00A803B5"/>
    <w:rsid w:val="00A80AC1"/>
    <w:rsid w:val="00A80B6B"/>
    <w:rsid w:val="00A80BFD"/>
    <w:rsid w:val="00A817C1"/>
    <w:rsid w:val="00A828EC"/>
    <w:rsid w:val="00A83281"/>
    <w:rsid w:val="00A832D2"/>
    <w:rsid w:val="00A8342F"/>
    <w:rsid w:val="00A8365B"/>
    <w:rsid w:val="00A84193"/>
    <w:rsid w:val="00A847EE"/>
    <w:rsid w:val="00A849FE"/>
    <w:rsid w:val="00A85BC9"/>
    <w:rsid w:val="00A8634A"/>
    <w:rsid w:val="00A86543"/>
    <w:rsid w:val="00A866A2"/>
    <w:rsid w:val="00A867B6"/>
    <w:rsid w:val="00A869F4"/>
    <w:rsid w:val="00A86F78"/>
    <w:rsid w:val="00A871DC"/>
    <w:rsid w:val="00A87EDA"/>
    <w:rsid w:val="00A902A1"/>
    <w:rsid w:val="00A90813"/>
    <w:rsid w:val="00A910C0"/>
    <w:rsid w:val="00A91AE5"/>
    <w:rsid w:val="00A91B7B"/>
    <w:rsid w:val="00A91DC6"/>
    <w:rsid w:val="00A935C4"/>
    <w:rsid w:val="00A93675"/>
    <w:rsid w:val="00A94056"/>
    <w:rsid w:val="00A94E63"/>
    <w:rsid w:val="00A95025"/>
    <w:rsid w:val="00A9559E"/>
    <w:rsid w:val="00A95692"/>
    <w:rsid w:val="00A95BAA"/>
    <w:rsid w:val="00A96043"/>
    <w:rsid w:val="00A96B86"/>
    <w:rsid w:val="00A96E23"/>
    <w:rsid w:val="00A9747A"/>
    <w:rsid w:val="00A97A7E"/>
    <w:rsid w:val="00A97EB7"/>
    <w:rsid w:val="00AA0995"/>
    <w:rsid w:val="00AA22B5"/>
    <w:rsid w:val="00AA2339"/>
    <w:rsid w:val="00AA26BA"/>
    <w:rsid w:val="00AA2B96"/>
    <w:rsid w:val="00AA2DAA"/>
    <w:rsid w:val="00AA314E"/>
    <w:rsid w:val="00AA3716"/>
    <w:rsid w:val="00AA3F5F"/>
    <w:rsid w:val="00AA4AF4"/>
    <w:rsid w:val="00AA71D9"/>
    <w:rsid w:val="00AA749A"/>
    <w:rsid w:val="00AA7DE3"/>
    <w:rsid w:val="00AB06E0"/>
    <w:rsid w:val="00AB0D21"/>
    <w:rsid w:val="00AB1077"/>
    <w:rsid w:val="00AB1365"/>
    <w:rsid w:val="00AB17A2"/>
    <w:rsid w:val="00AB195E"/>
    <w:rsid w:val="00AB1C4C"/>
    <w:rsid w:val="00AB2296"/>
    <w:rsid w:val="00AB2AE1"/>
    <w:rsid w:val="00AB2D3C"/>
    <w:rsid w:val="00AB2F34"/>
    <w:rsid w:val="00AB3332"/>
    <w:rsid w:val="00AB37BB"/>
    <w:rsid w:val="00AB39CB"/>
    <w:rsid w:val="00AB3B72"/>
    <w:rsid w:val="00AB4339"/>
    <w:rsid w:val="00AB4372"/>
    <w:rsid w:val="00AB4510"/>
    <w:rsid w:val="00AB4832"/>
    <w:rsid w:val="00AB554C"/>
    <w:rsid w:val="00AB5A31"/>
    <w:rsid w:val="00AB6368"/>
    <w:rsid w:val="00AB6450"/>
    <w:rsid w:val="00AB6FFA"/>
    <w:rsid w:val="00AB7015"/>
    <w:rsid w:val="00AB70BB"/>
    <w:rsid w:val="00AB7222"/>
    <w:rsid w:val="00AB75A9"/>
    <w:rsid w:val="00AB768F"/>
    <w:rsid w:val="00AB76A4"/>
    <w:rsid w:val="00AB7A8C"/>
    <w:rsid w:val="00AB7B23"/>
    <w:rsid w:val="00AB7C92"/>
    <w:rsid w:val="00AC0BBF"/>
    <w:rsid w:val="00AC2648"/>
    <w:rsid w:val="00AC2806"/>
    <w:rsid w:val="00AC2DAA"/>
    <w:rsid w:val="00AC30D5"/>
    <w:rsid w:val="00AC38D7"/>
    <w:rsid w:val="00AC4149"/>
    <w:rsid w:val="00AC41DA"/>
    <w:rsid w:val="00AC4FDC"/>
    <w:rsid w:val="00AC562D"/>
    <w:rsid w:val="00AC5694"/>
    <w:rsid w:val="00AC5B40"/>
    <w:rsid w:val="00AC61E2"/>
    <w:rsid w:val="00AC62C9"/>
    <w:rsid w:val="00AC6580"/>
    <w:rsid w:val="00AC6701"/>
    <w:rsid w:val="00AC67D9"/>
    <w:rsid w:val="00AC6D43"/>
    <w:rsid w:val="00AC73D4"/>
    <w:rsid w:val="00AC792A"/>
    <w:rsid w:val="00AC7C40"/>
    <w:rsid w:val="00AD0047"/>
    <w:rsid w:val="00AD0159"/>
    <w:rsid w:val="00AD0391"/>
    <w:rsid w:val="00AD060E"/>
    <w:rsid w:val="00AD086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263"/>
    <w:rsid w:val="00AD699C"/>
    <w:rsid w:val="00AD762D"/>
    <w:rsid w:val="00AD7666"/>
    <w:rsid w:val="00AE0512"/>
    <w:rsid w:val="00AE051E"/>
    <w:rsid w:val="00AE0572"/>
    <w:rsid w:val="00AE08C8"/>
    <w:rsid w:val="00AE08D0"/>
    <w:rsid w:val="00AE0B4B"/>
    <w:rsid w:val="00AE0EEF"/>
    <w:rsid w:val="00AE2477"/>
    <w:rsid w:val="00AE2517"/>
    <w:rsid w:val="00AE2F31"/>
    <w:rsid w:val="00AE33A4"/>
    <w:rsid w:val="00AE3638"/>
    <w:rsid w:val="00AE3C55"/>
    <w:rsid w:val="00AE3DFA"/>
    <w:rsid w:val="00AE422E"/>
    <w:rsid w:val="00AE4388"/>
    <w:rsid w:val="00AE5002"/>
    <w:rsid w:val="00AE5AA6"/>
    <w:rsid w:val="00AE703B"/>
    <w:rsid w:val="00AE74C6"/>
    <w:rsid w:val="00AF03B2"/>
    <w:rsid w:val="00AF046F"/>
    <w:rsid w:val="00AF0896"/>
    <w:rsid w:val="00AF0AEF"/>
    <w:rsid w:val="00AF0DBD"/>
    <w:rsid w:val="00AF11DA"/>
    <w:rsid w:val="00AF133F"/>
    <w:rsid w:val="00AF15C4"/>
    <w:rsid w:val="00AF1C53"/>
    <w:rsid w:val="00AF1F2F"/>
    <w:rsid w:val="00AF1F91"/>
    <w:rsid w:val="00AF20F0"/>
    <w:rsid w:val="00AF2368"/>
    <w:rsid w:val="00AF2CDF"/>
    <w:rsid w:val="00AF30FC"/>
    <w:rsid w:val="00AF3875"/>
    <w:rsid w:val="00AF3AC9"/>
    <w:rsid w:val="00AF3E50"/>
    <w:rsid w:val="00AF4168"/>
    <w:rsid w:val="00AF4E33"/>
    <w:rsid w:val="00AF5781"/>
    <w:rsid w:val="00AF596F"/>
    <w:rsid w:val="00AF689D"/>
    <w:rsid w:val="00AF76C1"/>
    <w:rsid w:val="00AF7897"/>
    <w:rsid w:val="00AF7FC9"/>
    <w:rsid w:val="00B003AC"/>
    <w:rsid w:val="00B00592"/>
    <w:rsid w:val="00B006AF"/>
    <w:rsid w:val="00B01169"/>
    <w:rsid w:val="00B01B87"/>
    <w:rsid w:val="00B01FEB"/>
    <w:rsid w:val="00B027F4"/>
    <w:rsid w:val="00B02954"/>
    <w:rsid w:val="00B029EE"/>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7AD"/>
    <w:rsid w:val="00B12E4B"/>
    <w:rsid w:val="00B139B7"/>
    <w:rsid w:val="00B14130"/>
    <w:rsid w:val="00B155EA"/>
    <w:rsid w:val="00B15965"/>
    <w:rsid w:val="00B1618F"/>
    <w:rsid w:val="00B16C2B"/>
    <w:rsid w:val="00B20002"/>
    <w:rsid w:val="00B200C0"/>
    <w:rsid w:val="00B2024A"/>
    <w:rsid w:val="00B20A48"/>
    <w:rsid w:val="00B21163"/>
    <w:rsid w:val="00B21FD9"/>
    <w:rsid w:val="00B223A6"/>
    <w:rsid w:val="00B22FA0"/>
    <w:rsid w:val="00B22FC2"/>
    <w:rsid w:val="00B23184"/>
    <w:rsid w:val="00B23481"/>
    <w:rsid w:val="00B238CC"/>
    <w:rsid w:val="00B23E78"/>
    <w:rsid w:val="00B255A0"/>
    <w:rsid w:val="00B2575E"/>
    <w:rsid w:val="00B258BB"/>
    <w:rsid w:val="00B25BB1"/>
    <w:rsid w:val="00B26F14"/>
    <w:rsid w:val="00B26F88"/>
    <w:rsid w:val="00B26FB9"/>
    <w:rsid w:val="00B27B61"/>
    <w:rsid w:val="00B27C11"/>
    <w:rsid w:val="00B27D60"/>
    <w:rsid w:val="00B30A1F"/>
    <w:rsid w:val="00B30C7A"/>
    <w:rsid w:val="00B30FAF"/>
    <w:rsid w:val="00B31048"/>
    <w:rsid w:val="00B32097"/>
    <w:rsid w:val="00B324DF"/>
    <w:rsid w:val="00B32CE0"/>
    <w:rsid w:val="00B33200"/>
    <w:rsid w:val="00B345DC"/>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829"/>
    <w:rsid w:val="00B50F78"/>
    <w:rsid w:val="00B511BB"/>
    <w:rsid w:val="00B51559"/>
    <w:rsid w:val="00B5204F"/>
    <w:rsid w:val="00B5227D"/>
    <w:rsid w:val="00B52A97"/>
    <w:rsid w:val="00B52B08"/>
    <w:rsid w:val="00B5371F"/>
    <w:rsid w:val="00B5382E"/>
    <w:rsid w:val="00B5395D"/>
    <w:rsid w:val="00B53972"/>
    <w:rsid w:val="00B543CD"/>
    <w:rsid w:val="00B547DA"/>
    <w:rsid w:val="00B54EA8"/>
    <w:rsid w:val="00B5500E"/>
    <w:rsid w:val="00B55564"/>
    <w:rsid w:val="00B5675D"/>
    <w:rsid w:val="00B56832"/>
    <w:rsid w:val="00B56932"/>
    <w:rsid w:val="00B56972"/>
    <w:rsid w:val="00B56F61"/>
    <w:rsid w:val="00B5764D"/>
    <w:rsid w:val="00B576FF"/>
    <w:rsid w:val="00B57E71"/>
    <w:rsid w:val="00B60785"/>
    <w:rsid w:val="00B60EE4"/>
    <w:rsid w:val="00B61695"/>
    <w:rsid w:val="00B61E1E"/>
    <w:rsid w:val="00B62133"/>
    <w:rsid w:val="00B6218F"/>
    <w:rsid w:val="00B62318"/>
    <w:rsid w:val="00B630BB"/>
    <w:rsid w:val="00B63637"/>
    <w:rsid w:val="00B63AC3"/>
    <w:rsid w:val="00B64005"/>
    <w:rsid w:val="00B64688"/>
    <w:rsid w:val="00B64B08"/>
    <w:rsid w:val="00B65982"/>
    <w:rsid w:val="00B6683C"/>
    <w:rsid w:val="00B66F4E"/>
    <w:rsid w:val="00B670B1"/>
    <w:rsid w:val="00B67606"/>
    <w:rsid w:val="00B70566"/>
    <w:rsid w:val="00B707C4"/>
    <w:rsid w:val="00B70CE9"/>
    <w:rsid w:val="00B71733"/>
    <w:rsid w:val="00B71F6E"/>
    <w:rsid w:val="00B71FFF"/>
    <w:rsid w:val="00B7255B"/>
    <w:rsid w:val="00B72A4B"/>
    <w:rsid w:val="00B72AFD"/>
    <w:rsid w:val="00B72E7F"/>
    <w:rsid w:val="00B7340B"/>
    <w:rsid w:val="00B73AD6"/>
    <w:rsid w:val="00B73D4C"/>
    <w:rsid w:val="00B749A9"/>
    <w:rsid w:val="00B74D1E"/>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72"/>
    <w:rsid w:val="00B81C0B"/>
    <w:rsid w:val="00B81C43"/>
    <w:rsid w:val="00B81EAB"/>
    <w:rsid w:val="00B81FBD"/>
    <w:rsid w:val="00B82E20"/>
    <w:rsid w:val="00B83061"/>
    <w:rsid w:val="00B8306A"/>
    <w:rsid w:val="00B835EA"/>
    <w:rsid w:val="00B84153"/>
    <w:rsid w:val="00B84228"/>
    <w:rsid w:val="00B842F9"/>
    <w:rsid w:val="00B847A1"/>
    <w:rsid w:val="00B84923"/>
    <w:rsid w:val="00B85271"/>
    <w:rsid w:val="00B8564A"/>
    <w:rsid w:val="00B860D4"/>
    <w:rsid w:val="00B861B3"/>
    <w:rsid w:val="00B86276"/>
    <w:rsid w:val="00B90037"/>
    <w:rsid w:val="00B900EE"/>
    <w:rsid w:val="00B906F7"/>
    <w:rsid w:val="00B90D67"/>
    <w:rsid w:val="00B90E93"/>
    <w:rsid w:val="00B91380"/>
    <w:rsid w:val="00B91DF6"/>
    <w:rsid w:val="00B92571"/>
    <w:rsid w:val="00B93312"/>
    <w:rsid w:val="00B93341"/>
    <w:rsid w:val="00B9339F"/>
    <w:rsid w:val="00B93C23"/>
    <w:rsid w:val="00B94271"/>
    <w:rsid w:val="00B9436C"/>
    <w:rsid w:val="00B94539"/>
    <w:rsid w:val="00B94773"/>
    <w:rsid w:val="00B94CC8"/>
    <w:rsid w:val="00B94CF7"/>
    <w:rsid w:val="00B94DE6"/>
    <w:rsid w:val="00B957B8"/>
    <w:rsid w:val="00B95BE1"/>
    <w:rsid w:val="00B96018"/>
    <w:rsid w:val="00B96022"/>
    <w:rsid w:val="00B96841"/>
    <w:rsid w:val="00B968C8"/>
    <w:rsid w:val="00B97D22"/>
    <w:rsid w:val="00BA041D"/>
    <w:rsid w:val="00BA051F"/>
    <w:rsid w:val="00BA067D"/>
    <w:rsid w:val="00BA0BEA"/>
    <w:rsid w:val="00BA11D4"/>
    <w:rsid w:val="00BA1624"/>
    <w:rsid w:val="00BA1BEB"/>
    <w:rsid w:val="00BA222F"/>
    <w:rsid w:val="00BA28B0"/>
    <w:rsid w:val="00BA2C19"/>
    <w:rsid w:val="00BA2D5F"/>
    <w:rsid w:val="00BA2E11"/>
    <w:rsid w:val="00BA32D3"/>
    <w:rsid w:val="00BA373E"/>
    <w:rsid w:val="00BA37B6"/>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9DC"/>
    <w:rsid w:val="00BB7DB2"/>
    <w:rsid w:val="00BC027B"/>
    <w:rsid w:val="00BC086B"/>
    <w:rsid w:val="00BC0A28"/>
    <w:rsid w:val="00BC1B40"/>
    <w:rsid w:val="00BC1E17"/>
    <w:rsid w:val="00BC2163"/>
    <w:rsid w:val="00BC2C56"/>
    <w:rsid w:val="00BC2E1C"/>
    <w:rsid w:val="00BC2EEC"/>
    <w:rsid w:val="00BC36D9"/>
    <w:rsid w:val="00BC3E66"/>
    <w:rsid w:val="00BC615A"/>
    <w:rsid w:val="00BC69B1"/>
    <w:rsid w:val="00BC6B6D"/>
    <w:rsid w:val="00BC6C89"/>
    <w:rsid w:val="00BC7727"/>
    <w:rsid w:val="00BC7801"/>
    <w:rsid w:val="00BC784D"/>
    <w:rsid w:val="00BC7EBE"/>
    <w:rsid w:val="00BD01FD"/>
    <w:rsid w:val="00BD04C3"/>
    <w:rsid w:val="00BD05D4"/>
    <w:rsid w:val="00BD1000"/>
    <w:rsid w:val="00BD1077"/>
    <w:rsid w:val="00BD10D3"/>
    <w:rsid w:val="00BD112C"/>
    <w:rsid w:val="00BD11FB"/>
    <w:rsid w:val="00BD14E1"/>
    <w:rsid w:val="00BD1E4D"/>
    <w:rsid w:val="00BD20EB"/>
    <w:rsid w:val="00BD2258"/>
    <w:rsid w:val="00BD23C9"/>
    <w:rsid w:val="00BD279D"/>
    <w:rsid w:val="00BD29A5"/>
    <w:rsid w:val="00BD2C9C"/>
    <w:rsid w:val="00BD2DC2"/>
    <w:rsid w:val="00BD372D"/>
    <w:rsid w:val="00BD3D67"/>
    <w:rsid w:val="00BD3F8D"/>
    <w:rsid w:val="00BD5274"/>
    <w:rsid w:val="00BD52EE"/>
    <w:rsid w:val="00BD5D71"/>
    <w:rsid w:val="00BD7A7D"/>
    <w:rsid w:val="00BE0CD0"/>
    <w:rsid w:val="00BE0FD2"/>
    <w:rsid w:val="00BE14AA"/>
    <w:rsid w:val="00BE15C4"/>
    <w:rsid w:val="00BE19CF"/>
    <w:rsid w:val="00BE1A23"/>
    <w:rsid w:val="00BE2315"/>
    <w:rsid w:val="00BE2B95"/>
    <w:rsid w:val="00BE2E9F"/>
    <w:rsid w:val="00BE2FDF"/>
    <w:rsid w:val="00BE3089"/>
    <w:rsid w:val="00BE30D1"/>
    <w:rsid w:val="00BE3C62"/>
    <w:rsid w:val="00BE4442"/>
    <w:rsid w:val="00BE447F"/>
    <w:rsid w:val="00BE4792"/>
    <w:rsid w:val="00BE4ECB"/>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0D7"/>
    <w:rsid w:val="00BF53FC"/>
    <w:rsid w:val="00BF59EE"/>
    <w:rsid w:val="00BF5AC3"/>
    <w:rsid w:val="00BF5CAA"/>
    <w:rsid w:val="00BF77BC"/>
    <w:rsid w:val="00C00B71"/>
    <w:rsid w:val="00C02866"/>
    <w:rsid w:val="00C02F35"/>
    <w:rsid w:val="00C03FF6"/>
    <w:rsid w:val="00C0514D"/>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684"/>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67"/>
    <w:rsid w:val="00C20AB7"/>
    <w:rsid w:val="00C20D12"/>
    <w:rsid w:val="00C20DC9"/>
    <w:rsid w:val="00C20E24"/>
    <w:rsid w:val="00C21022"/>
    <w:rsid w:val="00C2114F"/>
    <w:rsid w:val="00C215B6"/>
    <w:rsid w:val="00C215C3"/>
    <w:rsid w:val="00C21737"/>
    <w:rsid w:val="00C21A87"/>
    <w:rsid w:val="00C21C94"/>
    <w:rsid w:val="00C21E8D"/>
    <w:rsid w:val="00C21EBB"/>
    <w:rsid w:val="00C2249A"/>
    <w:rsid w:val="00C232E9"/>
    <w:rsid w:val="00C23381"/>
    <w:rsid w:val="00C23832"/>
    <w:rsid w:val="00C24CEE"/>
    <w:rsid w:val="00C25FBA"/>
    <w:rsid w:val="00C26BF3"/>
    <w:rsid w:val="00C27205"/>
    <w:rsid w:val="00C2748C"/>
    <w:rsid w:val="00C30816"/>
    <w:rsid w:val="00C31186"/>
    <w:rsid w:val="00C3140D"/>
    <w:rsid w:val="00C32743"/>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8AD"/>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009"/>
    <w:rsid w:val="00C62CAC"/>
    <w:rsid w:val="00C630EE"/>
    <w:rsid w:val="00C63110"/>
    <w:rsid w:val="00C6489D"/>
    <w:rsid w:val="00C64A5F"/>
    <w:rsid w:val="00C65BC7"/>
    <w:rsid w:val="00C65E25"/>
    <w:rsid w:val="00C661FA"/>
    <w:rsid w:val="00C663A6"/>
    <w:rsid w:val="00C67216"/>
    <w:rsid w:val="00C6730E"/>
    <w:rsid w:val="00C67705"/>
    <w:rsid w:val="00C67CDE"/>
    <w:rsid w:val="00C67F7A"/>
    <w:rsid w:val="00C700A5"/>
    <w:rsid w:val="00C70150"/>
    <w:rsid w:val="00C70202"/>
    <w:rsid w:val="00C7048F"/>
    <w:rsid w:val="00C71109"/>
    <w:rsid w:val="00C7126E"/>
    <w:rsid w:val="00C717AC"/>
    <w:rsid w:val="00C720FC"/>
    <w:rsid w:val="00C726CB"/>
    <w:rsid w:val="00C72C5A"/>
    <w:rsid w:val="00C72E0F"/>
    <w:rsid w:val="00C736CE"/>
    <w:rsid w:val="00C7414F"/>
    <w:rsid w:val="00C75386"/>
    <w:rsid w:val="00C76125"/>
    <w:rsid w:val="00C761D7"/>
    <w:rsid w:val="00C76256"/>
    <w:rsid w:val="00C76772"/>
    <w:rsid w:val="00C76CA2"/>
    <w:rsid w:val="00C77155"/>
    <w:rsid w:val="00C774F7"/>
    <w:rsid w:val="00C77B7E"/>
    <w:rsid w:val="00C77C9E"/>
    <w:rsid w:val="00C80392"/>
    <w:rsid w:val="00C80860"/>
    <w:rsid w:val="00C80D66"/>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1C5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6B78"/>
    <w:rsid w:val="00C96EB1"/>
    <w:rsid w:val="00C97080"/>
    <w:rsid w:val="00C9712E"/>
    <w:rsid w:val="00C974B9"/>
    <w:rsid w:val="00C9756A"/>
    <w:rsid w:val="00C9761E"/>
    <w:rsid w:val="00C97666"/>
    <w:rsid w:val="00C97832"/>
    <w:rsid w:val="00C979AD"/>
    <w:rsid w:val="00CA042D"/>
    <w:rsid w:val="00CA1A9E"/>
    <w:rsid w:val="00CA20A6"/>
    <w:rsid w:val="00CA2662"/>
    <w:rsid w:val="00CA26A2"/>
    <w:rsid w:val="00CA2F34"/>
    <w:rsid w:val="00CA2F77"/>
    <w:rsid w:val="00CA3018"/>
    <w:rsid w:val="00CA405E"/>
    <w:rsid w:val="00CA475A"/>
    <w:rsid w:val="00CA554D"/>
    <w:rsid w:val="00CA6338"/>
    <w:rsid w:val="00CA6424"/>
    <w:rsid w:val="00CA661A"/>
    <w:rsid w:val="00CA67C4"/>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5C1"/>
    <w:rsid w:val="00CB6DDE"/>
    <w:rsid w:val="00CB73D9"/>
    <w:rsid w:val="00CB7C32"/>
    <w:rsid w:val="00CC09D2"/>
    <w:rsid w:val="00CC0C1D"/>
    <w:rsid w:val="00CC1A14"/>
    <w:rsid w:val="00CC1D30"/>
    <w:rsid w:val="00CC1D99"/>
    <w:rsid w:val="00CC1F5A"/>
    <w:rsid w:val="00CC2632"/>
    <w:rsid w:val="00CC2C67"/>
    <w:rsid w:val="00CC33B6"/>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454"/>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459"/>
    <w:rsid w:val="00CE40EC"/>
    <w:rsid w:val="00CE42DF"/>
    <w:rsid w:val="00CE4B7E"/>
    <w:rsid w:val="00CE4C17"/>
    <w:rsid w:val="00CE4D02"/>
    <w:rsid w:val="00CE5003"/>
    <w:rsid w:val="00CE52B2"/>
    <w:rsid w:val="00CE5517"/>
    <w:rsid w:val="00CE5F67"/>
    <w:rsid w:val="00CF0234"/>
    <w:rsid w:val="00CF0445"/>
    <w:rsid w:val="00CF0CEC"/>
    <w:rsid w:val="00CF0F9D"/>
    <w:rsid w:val="00CF1424"/>
    <w:rsid w:val="00CF158C"/>
    <w:rsid w:val="00CF1707"/>
    <w:rsid w:val="00CF1A39"/>
    <w:rsid w:val="00CF200F"/>
    <w:rsid w:val="00CF220B"/>
    <w:rsid w:val="00CF2623"/>
    <w:rsid w:val="00CF26A4"/>
    <w:rsid w:val="00CF2757"/>
    <w:rsid w:val="00CF293B"/>
    <w:rsid w:val="00CF2D90"/>
    <w:rsid w:val="00CF3242"/>
    <w:rsid w:val="00CF3301"/>
    <w:rsid w:val="00CF3843"/>
    <w:rsid w:val="00CF449C"/>
    <w:rsid w:val="00CF4688"/>
    <w:rsid w:val="00CF4E11"/>
    <w:rsid w:val="00CF4E56"/>
    <w:rsid w:val="00CF5A24"/>
    <w:rsid w:val="00CF5F4D"/>
    <w:rsid w:val="00CF67AD"/>
    <w:rsid w:val="00CF6AA3"/>
    <w:rsid w:val="00CF7E02"/>
    <w:rsid w:val="00D00054"/>
    <w:rsid w:val="00D00481"/>
    <w:rsid w:val="00D008D1"/>
    <w:rsid w:val="00D018A6"/>
    <w:rsid w:val="00D01B54"/>
    <w:rsid w:val="00D01BDA"/>
    <w:rsid w:val="00D02353"/>
    <w:rsid w:val="00D02962"/>
    <w:rsid w:val="00D033D5"/>
    <w:rsid w:val="00D03554"/>
    <w:rsid w:val="00D03A98"/>
    <w:rsid w:val="00D03D96"/>
    <w:rsid w:val="00D04D58"/>
    <w:rsid w:val="00D0510E"/>
    <w:rsid w:val="00D05369"/>
    <w:rsid w:val="00D0611B"/>
    <w:rsid w:val="00D06224"/>
    <w:rsid w:val="00D065EB"/>
    <w:rsid w:val="00D06D00"/>
    <w:rsid w:val="00D06DD0"/>
    <w:rsid w:val="00D0714D"/>
    <w:rsid w:val="00D0782E"/>
    <w:rsid w:val="00D07AA0"/>
    <w:rsid w:val="00D07EFD"/>
    <w:rsid w:val="00D10AD0"/>
    <w:rsid w:val="00D10D3E"/>
    <w:rsid w:val="00D10F78"/>
    <w:rsid w:val="00D11B82"/>
    <w:rsid w:val="00D11FAE"/>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1D"/>
    <w:rsid w:val="00D21191"/>
    <w:rsid w:val="00D21A5C"/>
    <w:rsid w:val="00D21DC9"/>
    <w:rsid w:val="00D21E4E"/>
    <w:rsid w:val="00D224F6"/>
    <w:rsid w:val="00D2254B"/>
    <w:rsid w:val="00D23904"/>
    <w:rsid w:val="00D24DC7"/>
    <w:rsid w:val="00D251A4"/>
    <w:rsid w:val="00D2529A"/>
    <w:rsid w:val="00D2546F"/>
    <w:rsid w:val="00D257FE"/>
    <w:rsid w:val="00D25C15"/>
    <w:rsid w:val="00D25DA0"/>
    <w:rsid w:val="00D2638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4CB"/>
    <w:rsid w:val="00D32F97"/>
    <w:rsid w:val="00D3398E"/>
    <w:rsid w:val="00D33BA9"/>
    <w:rsid w:val="00D33C61"/>
    <w:rsid w:val="00D340A8"/>
    <w:rsid w:val="00D343D9"/>
    <w:rsid w:val="00D34DAE"/>
    <w:rsid w:val="00D359C4"/>
    <w:rsid w:val="00D3600C"/>
    <w:rsid w:val="00D3615A"/>
    <w:rsid w:val="00D364D7"/>
    <w:rsid w:val="00D36DB2"/>
    <w:rsid w:val="00D377CB"/>
    <w:rsid w:val="00D378D2"/>
    <w:rsid w:val="00D37ED7"/>
    <w:rsid w:val="00D4013B"/>
    <w:rsid w:val="00D40249"/>
    <w:rsid w:val="00D407D5"/>
    <w:rsid w:val="00D40972"/>
    <w:rsid w:val="00D41F9E"/>
    <w:rsid w:val="00D42806"/>
    <w:rsid w:val="00D42D5C"/>
    <w:rsid w:val="00D431F9"/>
    <w:rsid w:val="00D43616"/>
    <w:rsid w:val="00D4382B"/>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8F"/>
    <w:rsid w:val="00D526F7"/>
    <w:rsid w:val="00D5348B"/>
    <w:rsid w:val="00D535A3"/>
    <w:rsid w:val="00D54978"/>
    <w:rsid w:val="00D549F0"/>
    <w:rsid w:val="00D54B4E"/>
    <w:rsid w:val="00D5527F"/>
    <w:rsid w:val="00D559B0"/>
    <w:rsid w:val="00D55F9E"/>
    <w:rsid w:val="00D560C9"/>
    <w:rsid w:val="00D56932"/>
    <w:rsid w:val="00D56A3D"/>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3F"/>
    <w:rsid w:val="00D638B2"/>
    <w:rsid w:val="00D63E51"/>
    <w:rsid w:val="00D646EF"/>
    <w:rsid w:val="00D64A37"/>
    <w:rsid w:val="00D65B79"/>
    <w:rsid w:val="00D66481"/>
    <w:rsid w:val="00D66B2D"/>
    <w:rsid w:val="00D67CEC"/>
    <w:rsid w:val="00D70049"/>
    <w:rsid w:val="00D705A9"/>
    <w:rsid w:val="00D7080D"/>
    <w:rsid w:val="00D70F3B"/>
    <w:rsid w:val="00D71150"/>
    <w:rsid w:val="00D71FCC"/>
    <w:rsid w:val="00D7279B"/>
    <w:rsid w:val="00D72C46"/>
    <w:rsid w:val="00D72FDC"/>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334"/>
    <w:rsid w:val="00D865E8"/>
    <w:rsid w:val="00D87FCE"/>
    <w:rsid w:val="00D9020A"/>
    <w:rsid w:val="00D90219"/>
    <w:rsid w:val="00D9106C"/>
    <w:rsid w:val="00D91645"/>
    <w:rsid w:val="00D919BA"/>
    <w:rsid w:val="00D919CE"/>
    <w:rsid w:val="00D91BE2"/>
    <w:rsid w:val="00D91FFC"/>
    <w:rsid w:val="00D92076"/>
    <w:rsid w:val="00D927E4"/>
    <w:rsid w:val="00D92C2A"/>
    <w:rsid w:val="00D92E5B"/>
    <w:rsid w:val="00D9315B"/>
    <w:rsid w:val="00D93171"/>
    <w:rsid w:val="00D93470"/>
    <w:rsid w:val="00D93978"/>
    <w:rsid w:val="00D93C5C"/>
    <w:rsid w:val="00D94016"/>
    <w:rsid w:val="00D9446A"/>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DF8"/>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4A2"/>
    <w:rsid w:val="00DA3515"/>
    <w:rsid w:val="00DA3538"/>
    <w:rsid w:val="00DA4B20"/>
    <w:rsid w:val="00DA4C12"/>
    <w:rsid w:val="00DA4CEA"/>
    <w:rsid w:val="00DA5587"/>
    <w:rsid w:val="00DA63C9"/>
    <w:rsid w:val="00DA6789"/>
    <w:rsid w:val="00DA70C1"/>
    <w:rsid w:val="00DA70FB"/>
    <w:rsid w:val="00DA7273"/>
    <w:rsid w:val="00DA72CB"/>
    <w:rsid w:val="00DA757F"/>
    <w:rsid w:val="00DA7641"/>
    <w:rsid w:val="00DA7E8B"/>
    <w:rsid w:val="00DB02F6"/>
    <w:rsid w:val="00DB0754"/>
    <w:rsid w:val="00DB0D2F"/>
    <w:rsid w:val="00DB0E46"/>
    <w:rsid w:val="00DB172F"/>
    <w:rsid w:val="00DB241E"/>
    <w:rsid w:val="00DB290F"/>
    <w:rsid w:val="00DB2F2E"/>
    <w:rsid w:val="00DB2F40"/>
    <w:rsid w:val="00DB32FF"/>
    <w:rsid w:val="00DB36EB"/>
    <w:rsid w:val="00DB3BEA"/>
    <w:rsid w:val="00DB3FC0"/>
    <w:rsid w:val="00DB45FE"/>
    <w:rsid w:val="00DB4C4C"/>
    <w:rsid w:val="00DB52D0"/>
    <w:rsid w:val="00DB6AD7"/>
    <w:rsid w:val="00DB6AFA"/>
    <w:rsid w:val="00DB7361"/>
    <w:rsid w:val="00DB7DBF"/>
    <w:rsid w:val="00DB7DE8"/>
    <w:rsid w:val="00DC0063"/>
    <w:rsid w:val="00DC0F4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64C"/>
    <w:rsid w:val="00DD0DA4"/>
    <w:rsid w:val="00DD0E9C"/>
    <w:rsid w:val="00DD14D2"/>
    <w:rsid w:val="00DD15F4"/>
    <w:rsid w:val="00DD1B23"/>
    <w:rsid w:val="00DD210D"/>
    <w:rsid w:val="00DD225F"/>
    <w:rsid w:val="00DD24C8"/>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42A"/>
    <w:rsid w:val="00DD7000"/>
    <w:rsid w:val="00DD785D"/>
    <w:rsid w:val="00DE0271"/>
    <w:rsid w:val="00DE068F"/>
    <w:rsid w:val="00DE09EA"/>
    <w:rsid w:val="00DE0A1A"/>
    <w:rsid w:val="00DE0B5E"/>
    <w:rsid w:val="00DE0BC5"/>
    <w:rsid w:val="00DE1198"/>
    <w:rsid w:val="00DE1810"/>
    <w:rsid w:val="00DE1DE7"/>
    <w:rsid w:val="00DE1F10"/>
    <w:rsid w:val="00DE2048"/>
    <w:rsid w:val="00DE208E"/>
    <w:rsid w:val="00DE337C"/>
    <w:rsid w:val="00DE3453"/>
    <w:rsid w:val="00DE3A35"/>
    <w:rsid w:val="00DE3EB5"/>
    <w:rsid w:val="00DE4006"/>
    <w:rsid w:val="00DE45A1"/>
    <w:rsid w:val="00DE4741"/>
    <w:rsid w:val="00DE4C6C"/>
    <w:rsid w:val="00DE4EA6"/>
    <w:rsid w:val="00DE5559"/>
    <w:rsid w:val="00DE5A84"/>
    <w:rsid w:val="00DE5D0B"/>
    <w:rsid w:val="00DE5E15"/>
    <w:rsid w:val="00DE5F73"/>
    <w:rsid w:val="00DE667E"/>
    <w:rsid w:val="00DE668A"/>
    <w:rsid w:val="00DE68B1"/>
    <w:rsid w:val="00DE6929"/>
    <w:rsid w:val="00DE699D"/>
    <w:rsid w:val="00DE6C71"/>
    <w:rsid w:val="00DE75D0"/>
    <w:rsid w:val="00DF0213"/>
    <w:rsid w:val="00DF035F"/>
    <w:rsid w:val="00DF0555"/>
    <w:rsid w:val="00DF0A7B"/>
    <w:rsid w:val="00DF1427"/>
    <w:rsid w:val="00DF16C1"/>
    <w:rsid w:val="00DF29C3"/>
    <w:rsid w:val="00DF29D0"/>
    <w:rsid w:val="00DF32F7"/>
    <w:rsid w:val="00DF3302"/>
    <w:rsid w:val="00DF333D"/>
    <w:rsid w:val="00DF345A"/>
    <w:rsid w:val="00DF3506"/>
    <w:rsid w:val="00DF3C86"/>
    <w:rsid w:val="00DF42A2"/>
    <w:rsid w:val="00DF4771"/>
    <w:rsid w:val="00DF48B1"/>
    <w:rsid w:val="00DF496D"/>
    <w:rsid w:val="00DF4981"/>
    <w:rsid w:val="00DF4DCA"/>
    <w:rsid w:val="00DF4ED4"/>
    <w:rsid w:val="00DF510F"/>
    <w:rsid w:val="00DF5275"/>
    <w:rsid w:val="00DF55D4"/>
    <w:rsid w:val="00DF55F6"/>
    <w:rsid w:val="00DF5B56"/>
    <w:rsid w:val="00DF6039"/>
    <w:rsid w:val="00DF6AE5"/>
    <w:rsid w:val="00DF6EC5"/>
    <w:rsid w:val="00DF71BF"/>
    <w:rsid w:val="00DF79F2"/>
    <w:rsid w:val="00DF7CE9"/>
    <w:rsid w:val="00E002A6"/>
    <w:rsid w:val="00E00558"/>
    <w:rsid w:val="00E0113D"/>
    <w:rsid w:val="00E01DF8"/>
    <w:rsid w:val="00E02A57"/>
    <w:rsid w:val="00E0335E"/>
    <w:rsid w:val="00E034FF"/>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A3F"/>
    <w:rsid w:val="00E1585B"/>
    <w:rsid w:val="00E15F71"/>
    <w:rsid w:val="00E1605F"/>
    <w:rsid w:val="00E16529"/>
    <w:rsid w:val="00E167E2"/>
    <w:rsid w:val="00E17223"/>
    <w:rsid w:val="00E17715"/>
    <w:rsid w:val="00E179A0"/>
    <w:rsid w:val="00E17C95"/>
    <w:rsid w:val="00E20908"/>
    <w:rsid w:val="00E20A71"/>
    <w:rsid w:val="00E20B70"/>
    <w:rsid w:val="00E211E1"/>
    <w:rsid w:val="00E21E46"/>
    <w:rsid w:val="00E2247F"/>
    <w:rsid w:val="00E22AB1"/>
    <w:rsid w:val="00E22FC8"/>
    <w:rsid w:val="00E23251"/>
    <w:rsid w:val="00E23B16"/>
    <w:rsid w:val="00E24F83"/>
    <w:rsid w:val="00E2540E"/>
    <w:rsid w:val="00E25581"/>
    <w:rsid w:val="00E25C0A"/>
    <w:rsid w:val="00E25DBA"/>
    <w:rsid w:val="00E26014"/>
    <w:rsid w:val="00E26CB0"/>
    <w:rsid w:val="00E273C8"/>
    <w:rsid w:val="00E27B64"/>
    <w:rsid w:val="00E27C8D"/>
    <w:rsid w:val="00E27E7E"/>
    <w:rsid w:val="00E305B9"/>
    <w:rsid w:val="00E30C51"/>
    <w:rsid w:val="00E31E1C"/>
    <w:rsid w:val="00E33137"/>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548"/>
    <w:rsid w:val="00E46714"/>
    <w:rsid w:val="00E473A4"/>
    <w:rsid w:val="00E5011B"/>
    <w:rsid w:val="00E510DC"/>
    <w:rsid w:val="00E51668"/>
    <w:rsid w:val="00E51B3E"/>
    <w:rsid w:val="00E51DF2"/>
    <w:rsid w:val="00E51E91"/>
    <w:rsid w:val="00E51F5A"/>
    <w:rsid w:val="00E53371"/>
    <w:rsid w:val="00E53E9E"/>
    <w:rsid w:val="00E54814"/>
    <w:rsid w:val="00E5488E"/>
    <w:rsid w:val="00E54A72"/>
    <w:rsid w:val="00E557B9"/>
    <w:rsid w:val="00E5588E"/>
    <w:rsid w:val="00E55E9A"/>
    <w:rsid w:val="00E5652D"/>
    <w:rsid w:val="00E56941"/>
    <w:rsid w:val="00E56EA4"/>
    <w:rsid w:val="00E60027"/>
    <w:rsid w:val="00E60F49"/>
    <w:rsid w:val="00E61621"/>
    <w:rsid w:val="00E61CD0"/>
    <w:rsid w:val="00E621A3"/>
    <w:rsid w:val="00E6229D"/>
    <w:rsid w:val="00E627A3"/>
    <w:rsid w:val="00E637BA"/>
    <w:rsid w:val="00E63BA6"/>
    <w:rsid w:val="00E65460"/>
    <w:rsid w:val="00E654CB"/>
    <w:rsid w:val="00E655A6"/>
    <w:rsid w:val="00E65FB9"/>
    <w:rsid w:val="00E66064"/>
    <w:rsid w:val="00E663B2"/>
    <w:rsid w:val="00E66A31"/>
    <w:rsid w:val="00E66F3A"/>
    <w:rsid w:val="00E67257"/>
    <w:rsid w:val="00E67287"/>
    <w:rsid w:val="00E67C30"/>
    <w:rsid w:val="00E7093B"/>
    <w:rsid w:val="00E7129F"/>
    <w:rsid w:val="00E7137A"/>
    <w:rsid w:val="00E71451"/>
    <w:rsid w:val="00E72006"/>
    <w:rsid w:val="00E72136"/>
    <w:rsid w:val="00E728DC"/>
    <w:rsid w:val="00E72C66"/>
    <w:rsid w:val="00E7348B"/>
    <w:rsid w:val="00E73DFF"/>
    <w:rsid w:val="00E7406E"/>
    <w:rsid w:val="00E745AA"/>
    <w:rsid w:val="00E7521B"/>
    <w:rsid w:val="00E75289"/>
    <w:rsid w:val="00E7536D"/>
    <w:rsid w:val="00E75658"/>
    <w:rsid w:val="00E75900"/>
    <w:rsid w:val="00E75BD6"/>
    <w:rsid w:val="00E76281"/>
    <w:rsid w:val="00E762E0"/>
    <w:rsid w:val="00E76515"/>
    <w:rsid w:val="00E7681C"/>
    <w:rsid w:val="00E76CF1"/>
    <w:rsid w:val="00E7753F"/>
    <w:rsid w:val="00E77948"/>
    <w:rsid w:val="00E77EB6"/>
    <w:rsid w:val="00E77F30"/>
    <w:rsid w:val="00E8008F"/>
    <w:rsid w:val="00E800F0"/>
    <w:rsid w:val="00E80389"/>
    <w:rsid w:val="00E806B6"/>
    <w:rsid w:val="00E8123A"/>
    <w:rsid w:val="00E8206C"/>
    <w:rsid w:val="00E82336"/>
    <w:rsid w:val="00E825DA"/>
    <w:rsid w:val="00E82826"/>
    <w:rsid w:val="00E82CCD"/>
    <w:rsid w:val="00E82F76"/>
    <w:rsid w:val="00E8408A"/>
    <w:rsid w:val="00E8418F"/>
    <w:rsid w:val="00E84322"/>
    <w:rsid w:val="00E847F6"/>
    <w:rsid w:val="00E84935"/>
    <w:rsid w:val="00E84B3E"/>
    <w:rsid w:val="00E85EBB"/>
    <w:rsid w:val="00E86DD3"/>
    <w:rsid w:val="00E86DEE"/>
    <w:rsid w:val="00E86E79"/>
    <w:rsid w:val="00E878F6"/>
    <w:rsid w:val="00E9008E"/>
    <w:rsid w:val="00E9051C"/>
    <w:rsid w:val="00E908E8"/>
    <w:rsid w:val="00E90FF6"/>
    <w:rsid w:val="00E91034"/>
    <w:rsid w:val="00E91556"/>
    <w:rsid w:val="00E91ACC"/>
    <w:rsid w:val="00E9237A"/>
    <w:rsid w:val="00E9266C"/>
    <w:rsid w:val="00E929DA"/>
    <w:rsid w:val="00E92A57"/>
    <w:rsid w:val="00E93762"/>
    <w:rsid w:val="00E944C8"/>
    <w:rsid w:val="00E944D6"/>
    <w:rsid w:val="00E9531C"/>
    <w:rsid w:val="00E95984"/>
    <w:rsid w:val="00E95BA6"/>
    <w:rsid w:val="00E9653B"/>
    <w:rsid w:val="00E967E1"/>
    <w:rsid w:val="00E96EAC"/>
    <w:rsid w:val="00E97454"/>
    <w:rsid w:val="00E97896"/>
    <w:rsid w:val="00EA0135"/>
    <w:rsid w:val="00EA0908"/>
    <w:rsid w:val="00EA0972"/>
    <w:rsid w:val="00EA0DCC"/>
    <w:rsid w:val="00EA164D"/>
    <w:rsid w:val="00EA168E"/>
    <w:rsid w:val="00EA1DCF"/>
    <w:rsid w:val="00EA2744"/>
    <w:rsid w:val="00EA3CC0"/>
    <w:rsid w:val="00EA4522"/>
    <w:rsid w:val="00EA4779"/>
    <w:rsid w:val="00EA4A98"/>
    <w:rsid w:val="00EA4D93"/>
    <w:rsid w:val="00EA51B3"/>
    <w:rsid w:val="00EA54A0"/>
    <w:rsid w:val="00EA5748"/>
    <w:rsid w:val="00EA5B2E"/>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34B"/>
    <w:rsid w:val="00EB656A"/>
    <w:rsid w:val="00EB6669"/>
    <w:rsid w:val="00EB6BBB"/>
    <w:rsid w:val="00EB6FBE"/>
    <w:rsid w:val="00EB7514"/>
    <w:rsid w:val="00EB76A1"/>
    <w:rsid w:val="00EC054D"/>
    <w:rsid w:val="00EC0D45"/>
    <w:rsid w:val="00EC0FA2"/>
    <w:rsid w:val="00EC1412"/>
    <w:rsid w:val="00EC19D6"/>
    <w:rsid w:val="00EC1ECA"/>
    <w:rsid w:val="00EC205E"/>
    <w:rsid w:val="00EC2249"/>
    <w:rsid w:val="00EC2519"/>
    <w:rsid w:val="00EC2B39"/>
    <w:rsid w:val="00EC30D0"/>
    <w:rsid w:val="00EC33FE"/>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6A05"/>
    <w:rsid w:val="00ED70E1"/>
    <w:rsid w:val="00ED738A"/>
    <w:rsid w:val="00ED791A"/>
    <w:rsid w:val="00EE0FA0"/>
    <w:rsid w:val="00EE1275"/>
    <w:rsid w:val="00EE1916"/>
    <w:rsid w:val="00EE1BE8"/>
    <w:rsid w:val="00EE1E79"/>
    <w:rsid w:val="00EE2938"/>
    <w:rsid w:val="00EE2E11"/>
    <w:rsid w:val="00EE2EFE"/>
    <w:rsid w:val="00EE323A"/>
    <w:rsid w:val="00EE3994"/>
    <w:rsid w:val="00EE39CA"/>
    <w:rsid w:val="00EE3A40"/>
    <w:rsid w:val="00EE3B8A"/>
    <w:rsid w:val="00EE3C2E"/>
    <w:rsid w:val="00EE4018"/>
    <w:rsid w:val="00EE4B00"/>
    <w:rsid w:val="00EE4CB5"/>
    <w:rsid w:val="00EE57E6"/>
    <w:rsid w:val="00EE5DDF"/>
    <w:rsid w:val="00EE64C0"/>
    <w:rsid w:val="00EE69A0"/>
    <w:rsid w:val="00EE7184"/>
    <w:rsid w:val="00EE71DC"/>
    <w:rsid w:val="00EE7966"/>
    <w:rsid w:val="00EE7D7C"/>
    <w:rsid w:val="00EF01F9"/>
    <w:rsid w:val="00EF0FF9"/>
    <w:rsid w:val="00EF108C"/>
    <w:rsid w:val="00EF10A7"/>
    <w:rsid w:val="00EF1B38"/>
    <w:rsid w:val="00EF265A"/>
    <w:rsid w:val="00EF3943"/>
    <w:rsid w:val="00EF3E9E"/>
    <w:rsid w:val="00EF3F74"/>
    <w:rsid w:val="00EF43B5"/>
    <w:rsid w:val="00EF4678"/>
    <w:rsid w:val="00EF4B3F"/>
    <w:rsid w:val="00EF522A"/>
    <w:rsid w:val="00EF56B8"/>
    <w:rsid w:val="00EF58AC"/>
    <w:rsid w:val="00EF5B40"/>
    <w:rsid w:val="00EF6598"/>
    <w:rsid w:val="00EF6621"/>
    <w:rsid w:val="00EF674B"/>
    <w:rsid w:val="00EF6849"/>
    <w:rsid w:val="00EF6E07"/>
    <w:rsid w:val="00EF6E5C"/>
    <w:rsid w:val="00EF7246"/>
    <w:rsid w:val="00EF766E"/>
    <w:rsid w:val="00EF771A"/>
    <w:rsid w:val="00EF7C8F"/>
    <w:rsid w:val="00F0018B"/>
    <w:rsid w:val="00F00305"/>
    <w:rsid w:val="00F00757"/>
    <w:rsid w:val="00F01569"/>
    <w:rsid w:val="00F02642"/>
    <w:rsid w:val="00F026BF"/>
    <w:rsid w:val="00F0272D"/>
    <w:rsid w:val="00F029BA"/>
    <w:rsid w:val="00F02AE4"/>
    <w:rsid w:val="00F02B9F"/>
    <w:rsid w:val="00F03017"/>
    <w:rsid w:val="00F0388C"/>
    <w:rsid w:val="00F03A40"/>
    <w:rsid w:val="00F0428E"/>
    <w:rsid w:val="00F04C29"/>
    <w:rsid w:val="00F04C33"/>
    <w:rsid w:val="00F05969"/>
    <w:rsid w:val="00F0604E"/>
    <w:rsid w:val="00F069DC"/>
    <w:rsid w:val="00F06CCA"/>
    <w:rsid w:val="00F07E66"/>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17E50"/>
    <w:rsid w:val="00F2022D"/>
    <w:rsid w:val="00F203C4"/>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361"/>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0"/>
    <w:rsid w:val="00F36501"/>
    <w:rsid w:val="00F3690F"/>
    <w:rsid w:val="00F375E0"/>
    <w:rsid w:val="00F402A2"/>
    <w:rsid w:val="00F4048A"/>
    <w:rsid w:val="00F40C1C"/>
    <w:rsid w:val="00F41570"/>
    <w:rsid w:val="00F41820"/>
    <w:rsid w:val="00F41974"/>
    <w:rsid w:val="00F4215C"/>
    <w:rsid w:val="00F42B13"/>
    <w:rsid w:val="00F42D3D"/>
    <w:rsid w:val="00F4319D"/>
    <w:rsid w:val="00F43749"/>
    <w:rsid w:val="00F43837"/>
    <w:rsid w:val="00F4415A"/>
    <w:rsid w:val="00F44314"/>
    <w:rsid w:val="00F448FC"/>
    <w:rsid w:val="00F44983"/>
    <w:rsid w:val="00F44E8C"/>
    <w:rsid w:val="00F45FA5"/>
    <w:rsid w:val="00F4605E"/>
    <w:rsid w:val="00F466E7"/>
    <w:rsid w:val="00F46C82"/>
    <w:rsid w:val="00F47147"/>
    <w:rsid w:val="00F472D7"/>
    <w:rsid w:val="00F473C0"/>
    <w:rsid w:val="00F47444"/>
    <w:rsid w:val="00F475EA"/>
    <w:rsid w:val="00F50151"/>
    <w:rsid w:val="00F5092D"/>
    <w:rsid w:val="00F50972"/>
    <w:rsid w:val="00F511DF"/>
    <w:rsid w:val="00F52085"/>
    <w:rsid w:val="00F52253"/>
    <w:rsid w:val="00F525AE"/>
    <w:rsid w:val="00F52AE6"/>
    <w:rsid w:val="00F52CC7"/>
    <w:rsid w:val="00F52DED"/>
    <w:rsid w:val="00F52E48"/>
    <w:rsid w:val="00F532D5"/>
    <w:rsid w:val="00F535E9"/>
    <w:rsid w:val="00F53837"/>
    <w:rsid w:val="00F538F4"/>
    <w:rsid w:val="00F53AE2"/>
    <w:rsid w:val="00F53EB9"/>
    <w:rsid w:val="00F54672"/>
    <w:rsid w:val="00F548A6"/>
    <w:rsid w:val="00F54978"/>
    <w:rsid w:val="00F54FB2"/>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15"/>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CB6"/>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497"/>
    <w:rsid w:val="00F97C73"/>
    <w:rsid w:val="00FA06C5"/>
    <w:rsid w:val="00FA0D27"/>
    <w:rsid w:val="00FA0F3A"/>
    <w:rsid w:val="00FA141E"/>
    <w:rsid w:val="00FA1B58"/>
    <w:rsid w:val="00FA1EDD"/>
    <w:rsid w:val="00FA25C3"/>
    <w:rsid w:val="00FA273F"/>
    <w:rsid w:val="00FA2903"/>
    <w:rsid w:val="00FA2D6D"/>
    <w:rsid w:val="00FA33EF"/>
    <w:rsid w:val="00FA355D"/>
    <w:rsid w:val="00FA3DA5"/>
    <w:rsid w:val="00FA4D50"/>
    <w:rsid w:val="00FA4F46"/>
    <w:rsid w:val="00FA6A49"/>
    <w:rsid w:val="00FA6C8A"/>
    <w:rsid w:val="00FA751E"/>
    <w:rsid w:val="00FA7BCB"/>
    <w:rsid w:val="00FB014E"/>
    <w:rsid w:val="00FB0DE9"/>
    <w:rsid w:val="00FB0E70"/>
    <w:rsid w:val="00FB16A9"/>
    <w:rsid w:val="00FB17BB"/>
    <w:rsid w:val="00FB1A42"/>
    <w:rsid w:val="00FB250F"/>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078"/>
    <w:rsid w:val="00FB769E"/>
    <w:rsid w:val="00FB7D83"/>
    <w:rsid w:val="00FC0198"/>
    <w:rsid w:val="00FC02A8"/>
    <w:rsid w:val="00FC02C3"/>
    <w:rsid w:val="00FC0776"/>
    <w:rsid w:val="00FC0ED9"/>
    <w:rsid w:val="00FC218E"/>
    <w:rsid w:val="00FC28D9"/>
    <w:rsid w:val="00FC3B5E"/>
    <w:rsid w:val="00FC3D8A"/>
    <w:rsid w:val="00FC3FA8"/>
    <w:rsid w:val="00FC58A2"/>
    <w:rsid w:val="00FC61C7"/>
    <w:rsid w:val="00FC635C"/>
    <w:rsid w:val="00FC67CF"/>
    <w:rsid w:val="00FC6A31"/>
    <w:rsid w:val="00FC7149"/>
    <w:rsid w:val="00FC743B"/>
    <w:rsid w:val="00FC7455"/>
    <w:rsid w:val="00FC7992"/>
    <w:rsid w:val="00FD0175"/>
    <w:rsid w:val="00FD0963"/>
    <w:rsid w:val="00FD1B32"/>
    <w:rsid w:val="00FD2B33"/>
    <w:rsid w:val="00FD31E6"/>
    <w:rsid w:val="00FD3690"/>
    <w:rsid w:val="00FD378C"/>
    <w:rsid w:val="00FD41FA"/>
    <w:rsid w:val="00FD45AD"/>
    <w:rsid w:val="00FD46C1"/>
    <w:rsid w:val="00FD5193"/>
    <w:rsid w:val="00FD59B1"/>
    <w:rsid w:val="00FD5BB9"/>
    <w:rsid w:val="00FD7435"/>
    <w:rsid w:val="00FD7884"/>
    <w:rsid w:val="00FD7E6F"/>
    <w:rsid w:val="00FE0B0E"/>
    <w:rsid w:val="00FE19B3"/>
    <w:rsid w:val="00FE229F"/>
    <w:rsid w:val="00FE2368"/>
    <w:rsid w:val="00FE2D22"/>
    <w:rsid w:val="00FE2FC8"/>
    <w:rsid w:val="00FE3D68"/>
    <w:rsid w:val="00FE4084"/>
    <w:rsid w:val="00FE4804"/>
    <w:rsid w:val="00FE50AF"/>
    <w:rsid w:val="00FE53FA"/>
    <w:rsid w:val="00FE5721"/>
    <w:rsid w:val="00FE5C36"/>
    <w:rsid w:val="00FE6CF7"/>
    <w:rsid w:val="00FE7501"/>
    <w:rsid w:val="00FE7593"/>
    <w:rsid w:val="00FE7907"/>
    <w:rsid w:val="00FE7A6E"/>
    <w:rsid w:val="00FE7BC6"/>
    <w:rsid w:val="00FF079C"/>
    <w:rsid w:val="00FF1799"/>
    <w:rsid w:val="00FF1B88"/>
    <w:rsid w:val="00FF1D74"/>
    <w:rsid w:val="00FF21FE"/>
    <w:rsid w:val="00FF297C"/>
    <w:rsid w:val="00FF2F0B"/>
    <w:rsid w:val="00FF3D84"/>
    <w:rsid w:val="00FF3FC5"/>
    <w:rsid w:val="00FF42BA"/>
    <w:rsid w:val="00FF49B9"/>
    <w:rsid w:val="00FF5380"/>
    <w:rsid w:val="00FF53B7"/>
    <w:rsid w:val="00FF55E7"/>
    <w:rsid w:val="00FF57FE"/>
    <w:rsid w:val="00FF6483"/>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E698A9"/>
  <w15:chartTrackingRefBased/>
  <w15:docId w15:val="{2E8030F8-E23C-4CD0-A71B-C4A34303C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352"/>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1Char">
    <w:name w:val="Heading 1 Char"/>
    <w:basedOn w:val="DefaultParagraphFont"/>
    <w:link w:val="Heading1"/>
    <w:rsid w:val="003153BA"/>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0555675">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06095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7E6ABB-85A3-4476-BBED-8F6C3F7FFA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1003</Words>
  <Characters>5722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cp:lastModifiedBy>
  <cp:revision>2</cp:revision>
  <cp:lastPrinted>2017-11-09T01:38:00Z</cp:lastPrinted>
  <dcterms:created xsi:type="dcterms:W3CDTF">2023-04-07T03:21:00Z</dcterms:created>
  <dcterms:modified xsi:type="dcterms:W3CDTF">2023-04-07T03:21:00Z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